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B4A3C" w14:textId="718EAE29" w:rsidR="00F623FA" w:rsidRDefault="004D0573" w:rsidP="005413BB">
      <w:pPr>
        <w:jc w:val="center"/>
      </w:pPr>
      <w:r>
        <w:rPr>
          <w:rFonts w:hint="eastAsia"/>
          <w:noProof/>
          <w:lang w:val="ja-JP"/>
        </w:rPr>
        <mc:AlternateContent>
          <mc:Choice Requires="wps">
            <w:drawing>
              <wp:anchor distT="45720" distB="45720" distL="114300" distR="114300" simplePos="0" relativeHeight="251658240" behindDoc="0" locked="0" layoutInCell="1" allowOverlap="1" wp14:anchorId="43594031" wp14:editId="7CEDE670">
                <wp:simplePos x="0" y="0"/>
                <wp:positionH relativeFrom="margin">
                  <wp:posOffset>4906683</wp:posOffset>
                </wp:positionH>
                <wp:positionV relativeFrom="paragraph">
                  <wp:posOffset>-286603</wp:posOffset>
                </wp:positionV>
                <wp:extent cx="1075055" cy="414020"/>
                <wp:effectExtent l="0" t="0" r="10795" b="24130"/>
                <wp:wrapNone/>
                <wp:docPr id="45874667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055" cy="414020"/>
                        </a:xfrm>
                        <a:prstGeom prst="rect">
                          <a:avLst/>
                        </a:prstGeom>
                        <a:solidFill>
                          <a:srgbClr val="FFFFFF"/>
                        </a:solidFill>
                        <a:ln w="9525">
                          <a:solidFill>
                            <a:srgbClr val="000000"/>
                          </a:solidFill>
                          <a:miter lim="800000"/>
                          <a:headEnd/>
                          <a:tailEnd/>
                        </a:ln>
                      </wps:spPr>
                      <wps:txbx>
                        <w:txbxContent>
                          <w:p w14:paraId="5D9A6F91" w14:textId="6CEEA20E" w:rsidR="004D0573" w:rsidRPr="00F65284" w:rsidRDefault="004D0573" w:rsidP="004D0573">
                            <w:pPr>
                              <w:jc w:val="center"/>
                              <w:rPr>
                                <w:rFonts w:ascii="BIZ UDPゴシック" w:eastAsia="BIZ UDPゴシック" w:hAnsi="BIZ UDPゴシック"/>
                                <w:b/>
                                <w:bCs/>
                                <w:sz w:val="28"/>
                                <w:szCs w:val="36"/>
                              </w:rPr>
                            </w:pPr>
                            <w:r w:rsidRPr="00F65284">
                              <w:rPr>
                                <w:rFonts w:ascii="BIZ UDPゴシック" w:eastAsia="BIZ UDPゴシック" w:hAnsi="BIZ UDPゴシック" w:hint="eastAsia"/>
                                <w:b/>
                                <w:bCs/>
                                <w:sz w:val="28"/>
                                <w:szCs w:val="36"/>
                              </w:rPr>
                              <w:t>資料</w:t>
                            </w:r>
                            <w:r w:rsidR="006833B0">
                              <w:rPr>
                                <w:rFonts w:ascii="BIZ UDPゴシック" w:eastAsia="BIZ UDPゴシック" w:hAnsi="BIZ UDPゴシック" w:hint="eastAsia"/>
                                <w:b/>
                                <w:bCs/>
                                <w:sz w:val="28"/>
                                <w:szCs w:val="36"/>
                              </w:rPr>
                              <w:t>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594031" id="_x0000_t202" coordsize="21600,21600" o:spt="202" path="m,l,21600r21600,l21600,xe">
                <v:stroke joinstyle="miter"/>
                <v:path gradientshapeok="t" o:connecttype="rect"/>
              </v:shapetype>
              <v:shape id="テキスト ボックス 1" o:spid="_x0000_s1026" type="#_x0000_t202" style="position:absolute;left:0;text-align:left;margin-left:386.35pt;margin-top:-22.55pt;width:84.65pt;height:32.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">
                <v:textbox>
                  <w:txbxContent>
                    <w:p w14:paraId="5D9A6F91" w14:textId="6CEEA20E" w:rsidR="004D0573" w:rsidRPr="00F65284" w:rsidRDefault="004D0573" w:rsidP="004D0573">
                      <w:pPr>
                        <w:jc w:val="center"/>
                        <w:rPr>
                          <w:rFonts w:ascii="BIZ UDPゴシック" w:eastAsia="BIZ UDPゴシック" w:hAnsi="BIZ UDPゴシック"/>
                          <w:b/>
                          <w:bCs/>
                          <w:sz w:val="28"/>
                          <w:szCs w:val="36"/>
                        </w:rPr>
                      </w:pPr>
                      <w:r w:rsidRPr="00F65284">
                        <w:rPr>
                          <w:rFonts w:ascii="BIZ UDPゴシック" w:eastAsia="BIZ UDPゴシック" w:hAnsi="BIZ UDPゴシック" w:hint="eastAsia"/>
                          <w:b/>
                          <w:bCs/>
                          <w:sz w:val="28"/>
                          <w:szCs w:val="36"/>
                        </w:rPr>
                        <w:t>資料</w:t>
                      </w:r>
                      <w:r w:rsidR="006833B0">
                        <w:rPr>
                          <w:rFonts w:ascii="BIZ UDPゴシック" w:eastAsia="BIZ UDPゴシック" w:hAnsi="BIZ UDPゴシック" w:hint="eastAsia"/>
                          <w:b/>
                          <w:bCs/>
                          <w:sz w:val="28"/>
                          <w:szCs w:val="36"/>
                        </w:rPr>
                        <w:t>４</w:t>
                      </w:r>
                    </w:p>
                  </w:txbxContent>
                </v:textbox>
                <w10:wrap anchorx="margin"/>
              </v:shape>
            </w:pict>
          </mc:Fallback>
        </mc:AlternateContent>
      </w:r>
      <w:r w:rsidR="00EC4211">
        <w:rPr>
          <w:rFonts w:hint="eastAsia"/>
        </w:rPr>
        <w:t>春日井市附属機関等の設置</w:t>
      </w:r>
      <w:r w:rsidR="00D52FFF">
        <w:rPr>
          <w:rFonts w:hint="eastAsia"/>
        </w:rPr>
        <w:t>等</w:t>
      </w:r>
      <w:r w:rsidR="00EC4211">
        <w:rPr>
          <w:rFonts w:hint="eastAsia"/>
        </w:rPr>
        <w:t>に関する指針</w:t>
      </w:r>
    </w:p>
    <w:p w14:paraId="1ECBC15C" w14:textId="487953BF" w:rsidR="00F623FA" w:rsidRDefault="00F623FA" w:rsidP="00835A97">
      <w:pPr>
        <w:ind w:firstLineChars="300" w:firstLine="770"/>
      </w:pPr>
      <w:r>
        <w:rPr>
          <w:rFonts w:hint="eastAsia"/>
        </w:rPr>
        <w:t>第１章　総則</w:t>
      </w:r>
    </w:p>
    <w:p w14:paraId="09C59D93" w14:textId="77777777" w:rsidR="00F623FA" w:rsidRDefault="00F623FA" w:rsidP="007317F0">
      <w:pPr>
        <w:ind w:firstLineChars="100" w:firstLine="257"/>
      </w:pPr>
      <w:r>
        <w:rPr>
          <w:rFonts w:hint="eastAsia"/>
        </w:rPr>
        <w:t>（趣旨）</w:t>
      </w:r>
    </w:p>
    <w:p w14:paraId="7D3AB7E3" w14:textId="77777777" w:rsidR="00F623FA" w:rsidRDefault="00BD5177" w:rsidP="00F623FA">
      <w:pPr>
        <w:ind w:left="257" w:hangingChars="100" w:hanging="257"/>
      </w:pPr>
      <w:r>
        <w:rPr>
          <w:rFonts w:hint="eastAsia"/>
        </w:rPr>
        <w:t>第１条　この指針</w:t>
      </w:r>
      <w:r w:rsidR="00F623FA">
        <w:rPr>
          <w:rFonts w:hint="eastAsia"/>
        </w:rPr>
        <w:t>は、公正で透明性のある市政の推進を図るため、附属機関</w:t>
      </w:r>
      <w:r w:rsidR="002759F4">
        <w:rPr>
          <w:rFonts w:hint="eastAsia"/>
        </w:rPr>
        <w:t>及び</w:t>
      </w:r>
      <w:r w:rsidR="00835A97">
        <w:rPr>
          <w:rFonts w:hint="eastAsia"/>
        </w:rPr>
        <w:t>懇話会</w:t>
      </w:r>
      <w:r w:rsidR="00F623FA">
        <w:rPr>
          <w:rFonts w:hint="eastAsia"/>
        </w:rPr>
        <w:t>(以下「附属機関等」という。)の</w:t>
      </w:r>
      <w:r>
        <w:rPr>
          <w:rFonts w:hint="eastAsia"/>
        </w:rPr>
        <w:t>管理</w:t>
      </w:r>
      <w:r w:rsidR="00F623FA">
        <w:rPr>
          <w:rFonts w:hint="eastAsia"/>
        </w:rPr>
        <w:t>について必要な事項を定めるものとする。</w:t>
      </w:r>
    </w:p>
    <w:p w14:paraId="50AD751A" w14:textId="77777777" w:rsidR="00F623FA" w:rsidRDefault="00F623FA" w:rsidP="007317F0">
      <w:pPr>
        <w:ind w:firstLineChars="100" w:firstLine="257"/>
      </w:pPr>
      <w:r>
        <w:rPr>
          <w:rFonts w:hint="eastAsia"/>
        </w:rPr>
        <w:t>（定義）</w:t>
      </w:r>
    </w:p>
    <w:p w14:paraId="2972472E" w14:textId="77777777" w:rsidR="00F623FA" w:rsidRDefault="00BD5177" w:rsidP="00F623FA">
      <w:pPr>
        <w:ind w:left="257" w:hangingChars="100" w:hanging="257"/>
      </w:pPr>
      <w:r>
        <w:rPr>
          <w:rFonts w:hint="eastAsia"/>
        </w:rPr>
        <w:t>第２条　この指針</w:t>
      </w:r>
      <w:r w:rsidR="00F623FA">
        <w:rPr>
          <w:rFonts w:hint="eastAsia"/>
        </w:rPr>
        <w:t>において「附属機関」とは、地方自治法（昭和22年法律第67号）第138条の４第３項の規定に基づき、法律又は条例</w:t>
      </w:r>
      <w:r w:rsidR="00E96838">
        <w:rPr>
          <w:rFonts w:hint="eastAsia"/>
        </w:rPr>
        <w:t>（以下「法令」という。）</w:t>
      </w:r>
      <w:r w:rsidR="00F623FA">
        <w:rPr>
          <w:rFonts w:hint="eastAsia"/>
        </w:rPr>
        <w:t>の定めるところにより、調停、審査、諮問又は調査のため市が設置する機関をいう。</w:t>
      </w:r>
    </w:p>
    <w:p w14:paraId="2021764C" w14:textId="77777777" w:rsidR="00F623FA" w:rsidRDefault="00BD5177" w:rsidP="00F623FA">
      <w:pPr>
        <w:ind w:left="257" w:hangingChars="100" w:hanging="257"/>
      </w:pPr>
      <w:r>
        <w:rPr>
          <w:rFonts w:hint="eastAsia"/>
        </w:rPr>
        <w:t>２　この指針</w:t>
      </w:r>
      <w:r w:rsidR="00F623FA">
        <w:rPr>
          <w:rFonts w:hint="eastAsia"/>
        </w:rPr>
        <w:t>において「</w:t>
      </w:r>
      <w:r w:rsidR="00835A97">
        <w:rPr>
          <w:rFonts w:hint="eastAsia"/>
        </w:rPr>
        <w:t>懇話会</w:t>
      </w:r>
      <w:r w:rsidR="00F623FA">
        <w:rPr>
          <w:rFonts w:hint="eastAsia"/>
        </w:rPr>
        <w:t>」とは、要綱等の定めるところにより、専門知識の導入、市政に対する市民意見の反映等を目的として、市が設置するものをいう。ただし、次に掲げるものを除く。</w:t>
      </w:r>
    </w:p>
    <w:p w14:paraId="3EC3F922" w14:textId="77777777" w:rsidR="00F623FA" w:rsidRDefault="00F623FA" w:rsidP="00F623FA">
      <w:pPr>
        <w:ind w:firstLineChars="100" w:firstLine="257"/>
      </w:pPr>
      <w:r>
        <w:rPr>
          <w:rFonts w:hint="eastAsia"/>
        </w:rPr>
        <w:t>⑴　市職員のみを構成員として組織されているもの</w:t>
      </w:r>
    </w:p>
    <w:p w14:paraId="7F3957AD" w14:textId="77777777" w:rsidR="00F623FA" w:rsidRDefault="00F623FA" w:rsidP="00F623FA">
      <w:pPr>
        <w:ind w:firstLineChars="100" w:firstLine="257"/>
      </w:pPr>
      <w:r>
        <w:rPr>
          <w:rFonts w:hint="eastAsia"/>
        </w:rPr>
        <w:t>⑵　関係機関との連絡調整を主な目的とするもの</w:t>
      </w:r>
    </w:p>
    <w:p w14:paraId="55E58F3E" w14:textId="77777777" w:rsidR="00F623FA" w:rsidRDefault="00F623FA" w:rsidP="00F623FA">
      <w:r>
        <w:rPr>
          <w:rFonts w:hint="eastAsia"/>
        </w:rPr>
        <w:t xml:space="preserve">　⑶　実行委員会等、イベント等を実施するために組織するもの</w:t>
      </w:r>
    </w:p>
    <w:p w14:paraId="62B5200D" w14:textId="77777777" w:rsidR="00F623FA" w:rsidRDefault="00F623FA" w:rsidP="00F623FA">
      <w:r>
        <w:rPr>
          <w:rFonts w:hint="eastAsia"/>
        </w:rPr>
        <w:t xml:space="preserve">　⑷　市職員の研修、研究等を主な目的とするもの</w:t>
      </w:r>
    </w:p>
    <w:p w14:paraId="599B8D74" w14:textId="77777777" w:rsidR="00F623FA" w:rsidRDefault="00F623FA" w:rsidP="00835A97">
      <w:pPr>
        <w:ind w:firstLineChars="300" w:firstLine="770"/>
      </w:pPr>
      <w:r>
        <w:rPr>
          <w:rFonts w:hint="eastAsia"/>
        </w:rPr>
        <w:t>第２章　附属機関</w:t>
      </w:r>
    </w:p>
    <w:p w14:paraId="3F8E8936" w14:textId="77777777" w:rsidR="00F623FA" w:rsidRDefault="00F623FA" w:rsidP="007317F0">
      <w:pPr>
        <w:ind w:firstLineChars="100" w:firstLine="257"/>
      </w:pPr>
      <w:r>
        <w:rPr>
          <w:rFonts w:hint="eastAsia"/>
        </w:rPr>
        <w:t>（附属機関の設置）</w:t>
      </w:r>
    </w:p>
    <w:p w14:paraId="5A32AFF0" w14:textId="77777777" w:rsidR="00F623FA" w:rsidRDefault="00F623FA" w:rsidP="00F623FA">
      <w:r>
        <w:rPr>
          <w:rFonts w:hint="eastAsia"/>
        </w:rPr>
        <w:t>第３条　附属機関の設置に当たっては、次の事項に留意するものとする。</w:t>
      </w:r>
    </w:p>
    <w:p w14:paraId="6594636D" w14:textId="77777777" w:rsidR="00F623FA" w:rsidRDefault="00F623FA" w:rsidP="00F623FA">
      <w:pPr>
        <w:ind w:leftChars="100" w:left="514" w:hangingChars="100" w:hanging="257"/>
      </w:pPr>
      <w:r>
        <w:rPr>
          <w:rFonts w:hint="eastAsia"/>
        </w:rPr>
        <w:t>⑴　附属機関の設置は、行政の簡素化及び効率化並びに行政責任の明確化の観点から真に必要なものに限ること。</w:t>
      </w:r>
    </w:p>
    <w:p w14:paraId="08B73341" w14:textId="77777777" w:rsidR="00F623FA" w:rsidRDefault="00E96838" w:rsidP="00F623FA">
      <w:pPr>
        <w:ind w:leftChars="100" w:left="514" w:hangingChars="100" w:hanging="257"/>
      </w:pPr>
      <w:r>
        <w:rPr>
          <w:rFonts w:hint="eastAsia"/>
        </w:rPr>
        <w:t>⑵　附属機関の担任</w:t>
      </w:r>
      <w:r w:rsidR="004F4B22">
        <w:rPr>
          <w:rFonts w:hint="eastAsia"/>
        </w:rPr>
        <w:t>事務は、設置目的又は審議事項が類似する附属機関</w:t>
      </w:r>
      <w:r w:rsidR="00F623FA">
        <w:rPr>
          <w:rFonts w:hint="eastAsia"/>
        </w:rPr>
        <w:t>の設置を防ぐため、できる限り広範囲のものとし、その運営に当たっては、分科会又は部会を設置する等弾力的かつ機能的な運営を図ること。</w:t>
      </w:r>
    </w:p>
    <w:p w14:paraId="7735F23E" w14:textId="77777777" w:rsidR="00F623FA" w:rsidRDefault="00F623FA" w:rsidP="00F623FA">
      <w:pPr>
        <w:ind w:leftChars="100" w:left="514" w:hangingChars="100" w:hanging="257"/>
      </w:pPr>
      <w:r>
        <w:rPr>
          <w:rFonts w:hint="eastAsia"/>
        </w:rPr>
        <w:t>⑶　附属機関の設置目的が臨時的なものについては、設置期限を明示すること。</w:t>
      </w:r>
    </w:p>
    <w:p w14:paraId="6B9B261D" w14:textId="77777777" w:rsidR="00F623FA" w:rsidRDefault="00F623FA" w:rsidP="007317F0">
      <w:pPr>
        <w:ind w:firstLineChars="100" w:firstLine="257"/>
      </w:pPr>
      <w:r>
        <w:rPr>
          <w:rFonts w:hint="eastAsia"/>
        </w:rPr>
        <w:t>（附属機関の見直し）</w:t>
      </w:r>
    </w:p>
    <w:p w14:paraId="3A120E76" w14:textId="77777777" w:rsidR="00F623FA" w:rsidRDefault="00F623FA" w:rsidP="00F623FA">
      <w:pPr>
        <w:ind w:left="257" w:hangingChars="100" w:hanging="257"/>
      </w:pPr>
      <w:r>
        <w:rPr>
          <w:rFonts w:hint="eastAsia"/>
        </w:rPr>
        <w:lastRenderedPageBreak/>
        <w:t>第４条　附属機関のうち、法令により設置が義務付けられているものを除き、次の各号のいずれかに該当するものについては、廃止又は統合を検討するものとする。</w:t>
      </w:r>
    </w:p>
    <w:p w14:paraId="61C19C4F" w14:textId="77777777" w:rsidR="00F623FA" w:rsidRDefault="00F623FA" w:rsidP="00F623FA">
      <w:pPr>
        <w:ind w:firstLineChars="100" w:firstLine="257"/>
      </w:pPr>
      <w:r>
        <w:rPr>
          <w:rFonts w:hint="eastAsia"/>
        </w:rPr>
        <w:t>⑴　所期の目的が達成されたもの</w:t>
      </w:r>
    </w:p>
    <w:p w14:paraId="5B965B90" w14:textId="77777777" w:rsidR="00F623FA" w:rsidRDefault="00F623FA" w:rsidP="00F623FA">
      <w:pPr>
        <w:ind w:leftChars="100" w:left="514" w:hangingChars="100" w:hanging="257"/>
      </w:pPr>
      <w:r>
        <w:rPr>
          <w:rFonts w:hint="eastAsia"/>
        </w:rPr>
        <w:t>⑵　社会経済情勢、市民ニーズの変化等により継続の必要性が低下してきたもの</w:t>
      </w:r>
    </w:p>
    <w:p w14:paraId="32438D7D" w14:textId="77777777" w:rsidR="00F623FA" w:rsidRDefault="00F623FA" w:rsidP="00F623FA">
      <w:pPr>
        <w:ind w:firstLineChars="100" w:firstLine="257"/>
      </w:pPr>
      <w:r>
        <w:rPr>
          <w:rFonts w:hint="eastAsia"/>
        </w:rPr>
        <w:t>⑶　活動が著しく不活発で、設置効果の乏しいもの</w:t>
      </w:r>
    </w:p>
    <w:p w14:paraId="6497B6A5" w14:textId="77777777" w:rsidR="00F623FA" w:rsidRDefault="00F623FA" w:rsidP="00F623FA">
      <w:pPr>
        <w:ind w:firstLineChars="100" w:firstLine="257"/>
      </w:pPr>
      <w:r>
        <w:rPr>
          <w:rFonts w:hint="eastAsia"/>
        </w:rPr>
        <w:t>⑷　他の行政手段等により代替可能なもの</w:t>
      </w:r>
    </w:p>
    <w:p w14:paraId="2B46C7A9" w14:textId="77777777" w:rsidR="00F623FA" w:rsidRDefault="00F623FA" w:rsidP="00F623FA">
      <w:pPr>
        <w:ind w:firstLineChars="100" w:firstLine="257"/>
      </w:pPr>
      <w:r>
        <w:rPr>
          <w:rFonts w:hint="eastAsia"/>
        </w:rPr>
        <w:t>⑸　設置目的及び</w:t>
      </w:r>
      <w:r w:rsidR="00E96838">
        <w:rPr>
          <w:rFonts w:hint="eastAsia"/>
        </w:rPr>
        <w:t>担任事務</w:t>
      </w:r>
      <w:r>
        <w:rPr>
          <w:rFonts w:hint="eastAsia"/>
        </w:rPr>
        <w:t>が他の附属機関と類似又は重複しているもの</w:t>
      </w:r>
    </w:p>
    <w:p w14:paraId="55667190" w14:textId="77777777" w:rsidR="00F623FA" w:rsidRDefault="00F623FA" w:rsidP="00F623FA">
      <w:pPr>
        <w:ind w:firstLineChars="100" w:firstLine="257"/>
      </w:pPr>
      <w:r>
        <w:rPr>
          <w:rFonts w:hint="eastAsia"/>
        </w:rPr>
        <w:t>⑹　その他行政の簡素化及び効率化の観点から統合が望ましいもの</w:t>
      </w:r>
    </w:p>
    <w:p w14:paraId="561F92FA" w14:textId="77777777" w:rsidR="00F623FA" w:rsidRDefault="00F623FA" w:rsidP="007317F0">
      <w:pPr>
        <w:ind w:firstLineChars="100" w:firstLine="257"/>
      </w:pPr>
      <w:r>
        <w:rPr>
          <w:rFonts w:hint="eastAsia"/>
        </w:rPr>
        <w:t>（附属機関の設置等の調整）</w:t>
      </w:r>
    </w:p>
    <w:p w14:paraId="14566FB8" w14:textId="77777777" w:rsidR="00F623FA" w:rsidRDefault="00F623FA" w:rsidP="00F623FA">
      <w:pPr>
        <w:ind w:left="257" w:hangingChars="100" w:hanging="257"/>
      </w:pPr>
      <w:r>
        <w:rPr>
          <w:rFonts w:hint="eastAsia"/>
        </w:rPr>
        <w:t>第５条　附属機関を</w:t>
      </w:r>
      <w:r w:rsidR="006558B1">
        <w:rPr>
          <w:rFonts w:hint="eastAsia"/>
        </w:rPr>
        <w:t>設置</w:t>
      </w:r>
      <w:r w:rsidR="002759F4">
        <w:rPr>
          <w:rFonts w:hint="eastAsia"/>
        </w:rPr>
        <w:t>しようと</w:t>
      </w:r>
      <w:r>
        <w:rPr>
          <w:rFonts w:hint="eastAsia"/>
        </w:rPr>
        <w:t>する課等の長は、次に掲げる事項について、</w:t>
      </w:r>
      <w:r w:rsidR="002759F4">
        <w:rPr>
          <w:rFonts w:hint="eastAsia"/>
        </w:rPr>
        <w:t>設置しようとする</w:t>
      </w:r>
      <w:r w:rsidR="004F4B22">
        <w:rPr>
          <w:rFonts w:hint="eastAsia"/>
        </w:rPr>
        <w:t>３か月前までに</w:t>
      </w:r>
      <w:r>
        <w:rPr>
          <w:rFonts w:hint="eastAsia"/>
        </w:rPr>
        <w:t>総務課と協議しなければならない。</w:t>
      </w:r>
    </w:p>
    <w:p w14:paraId="530892BA" w14:textId="77777777" w:rsidR="00F623FA" w:rsidRDefault="00F623FA" w:rsidP="00F623FA">
      <w:pPr>
        <w:ind w:firstLineChars="100" w:firstLine="257"/>
      </w:pPr>
      <w:r>
        <w:rPr>
          <w:rFonts w:hint="eastAsia"/>
        </w:rPr>
        <w:t>⑴　附属機関の設置、廃止又は他の附属機関との統合</w:t>
      </w:r>
    </w:p>
    <w:p w14:paraId="0AF1BBD8" w14:textId="77777777" w:rsidR="00F623FA" w:rsidRDefault="00F623FA" w:rsidP="00F623FA">
      <w:pPr>
        <w:ind w:firstLineChars="100" w:firstLine="257"/>
      </w:pPr>
      <w:r>
        <w:rPr>
          <w:rFonts w:hint="eastAsia"/>
        </w:rPr>
        <w:t>⑵　附属機関の委員の数、任期及び報酬金額</w:t>
      </w:r>
    </w:p>
    <w:p w14:paraId="76C011E0" w14:textId="77777777" w:rsidR="00F623FA" w:rsidRDefault="00F623FA" w:rsidP="007317F0">
      <w:pPr>
        <w:ind w:firstLineChars="100" w:firstLine="257"/>
      </w:pPr>
      <w:r>
        <w:rPr>
          <w:rFonts w:hint="eastAsia"/>
        </w:rPr>
        <w:t>（附属機関の委員の選任）</w:t>
      </w:r>
    </w:p>
    <w:p w14:paraId="417AB85C" w14:textId="77777777" w:rsidR="00F623FA" w:rsidRDefault="00F623FA" w:rsidP="00F623FA">
      <w:pPr>
        <w:ind w:left="257" w:hangingChars="100" w:hanging="257"/>
      </w:pPr>
      <w:r>
        <w:rPr>
          <w:rFonts w:hint="eastAsia"/>
        </w:rPr>
        <w:t>第６条　附属機関の委員</w:t>
      </w:r>
      <w:r w:rsidR="004339B3">
        <w:rPr>
          <w:rFonts w:hint="eastAsia"/>
        </w:rPr>
        <w:t>は、当該附属機関の機能が十分に発揮されるよう、その</w:t>
      </w:r>
      <w:r>
        <w:rPr>
          <w:rFonts w:hint="eastAsia"/>
        </w:rPr>
        <w:t>設置目的</w:t>
      </w:r>
      <w:r w:rsidR="004339B3">
        <w:rPr>
          <w:rFonts w:hint="eastAsia"/>
        </w:rPr>
        <w:t>を踏まえ、広く各界各層及び幅広い年齢層の</w:t>
      </w:r>
      <w:r w:rsidR="00153605">
        <w:rPr>
          <w:rFonts w:hint="eastAsia"/>
        </w:rPr>
        <w:t>中</w:t>
      </w:r>
      <w:r w:rsidR="004339B3">
        <w:rPr>
          <w:rFonts w:hint="eastAsia"/>
        </w:rPr>
        <w:t>から選任することとし、次に掲げる事項に</w:t>
      </w:r>
      <w:r>
        <w:rPr>
          <w:rFonts w:hint="eastAsia"/>
        </w:rPr>
        <w:t>留意するものとする。</w:t>
      </w:r>
    </w:p>
    <w:p w14:paraId="1BFF702D" w14:textId="77777777" w:rsidR="00F623FA" w:rsidRDefault="004339B3" w:rsidP="00F623FA">
      <w:pPr>
        <w:ind w:leftChars="100" w:left="514" w:hangingChars="100" w:hanging="257"/>
      </w:pPr>
      <w:r>
        <w:rPr>
          <w:rFonts w:hint="eastAsia"/>
        </w:rPr>
        <w:t>⑴　附属機関の委員の数は、</w:t>
      </w:r>
      <w:r w:rsidR="00E96838">
        <w:rPr>
          <w:rFonts w:hint="eastAsia"/>
        </w:rPr>
        <w:t>原則として</w:t>
      </w:r>
      <w:r>
        <w:rPr>
          <w:rFonts w:hint="eastAsia"/>
        </w:rPr>
        <w:t>15人以内とする</w:t>
      </w:r>
      <w:r w:rsidR="002759F4">
        <w:rPr>
          <w:rFonts w:hint="eastAsia"/>
        </w:rPr>
        <w:t>こと</w:t>
      </w:r>
      <w:r>
        <w:rPr>
          <w:rFonts w:hint="eastAsia"/>
        </w:rPr>
        <w:t>。</w:t>
      </w:r>
    </w:p>
    <w:p w14:paraId="317F1E27" w14:textId="77777777" w:rsidR="00F623FA" w:rsidRDefault="00F623FA" w:rsidP="00F623FA">
      <w:pPr>
        <w:ind w:leftChars="100" w:left="514" w:hangingChars="100" w:hanging="257"/>
      </w:pPr>
      <w:r>
        <w:rPr>
          <w:rFonts w:hint="eastAsia"/>
        </w:rPr>
        <w:t>⑵　団体へ委員の推薦を依頼する場合には、団体の長に限らず適任者の推薦を要請する</w:t>
      </w:r>
      <w:r w:rsidR="004339B3">
        <w:rPr>
          <w:rFonts w:hint="eastAsia"/>
        </w:rPr>
        <w:t>ものとする</w:t>
      </w:r>
      <w:r w:rsidR="002759F4">
        <w:rPr>
          <w:rFonts w:hint="eastAsia"/>
        </w:rPr>
        <w:t>こと</w:t>
      </w:r>
      <w:r>
        <w:rPr>
          <w:rFonts w:hint="eastAsia"/>
        </w:rPr>
        <w:t>。</w:t>
      </w:r>
    </w:p>
    <w:p w14:paraId="74B493A9" w14:textId="77777777" w:rsidR="00F623FA" w:rsidRDefault="004339B3" w:rsidP="004339B3">
      <w:pPr>
        <w:ind w:leftChars="100" w:left="514" w:hangingChars="100" w:hanging="257"/>
      </w:pPr>
      <w:r>
        <w:rPr>
          <w:rFonts w:hint="eastAsia"/>
        </w:rPr>
        <w:t>⑶　女性委員の登用については、春日井市審議会等委員への女性の登用促進要綱（平成</w:t>
      </w:r>
      <w:r>
        <w:t>21</w:t>
      </w:r>
      <w:r>
        <w:rPr>
          <w:rFonts w:hint="eastAsia"/>
        </w:rPr>
        <w:t>年４月１日施行）によるものとする</w:t>
      </w:r>
      <w:r w:rsidR="002759F4">
        <w:rPr>
          <w:rFonts w:hint="eastAsia"/>
        </w:rPr>
        <w:t>こと</w:t>
      </w:r>
      <w:r>
        <w:rPr>
          <w:rFonts w:hint="eastAsia"/>
        </w:rPr>
        <w:t>。</w:t>
      </w:r>
    </w:p>
    <w:p w14:paraId="4E919DE6" w14:textId="0293CF36" w:rsidR="00F623FA" w:rsidRDefault="00F623FA" w:rsidP="00F623FA">
      <w:pPr>
        <w:ind w:leftChars="100" w:left="514" w:hangingChars="100" w:hanging="257"/>
      </w:pPr>
      <w:r>
        <w:rPr>
          <w:rFonts w:hint="eastAsia"/>
        </w:rPr>
        <w:t xml:space="preserve">⑷　</w:t>
      </w:r>
      <w:r w:rsidR="00E96838">
        <w:rPr>
          <w:rFonts w:hint="eastAsia"/>
        </w:rPr>
        <w:t>本市</w:t>
      </w:r>
      <w:r w:rsidR="004339B3">
        <w:rPr>
          <w:rFonts w:hint="eastAsia"/>
        </w:rPr>
        <w:t>市議会議員及び</w:t>
      </w:r>
      <w:r w:rsidR="00E96838">
        <w:rPr>
          <w:rFonts w:hint="eastAsia"/>
        </w:rPr>
        <w:t>本</w:t>
      </w:r>
      <w:r w:rsidR="004339B3">
        <w:rPr>
          <w:rFonts w:hint="eastAsia"/>
        </w:rPr>
        <w:t>市職員を委員に選任しない</w:t>
      </w:r>
      <w:r w:rsidR="002759F4">
        <w:rPr>
          <w:rFonts w:hint="eastAsia"/>
        </w:rPr>
        <w:t>こと</w:t>
      </w:r>
      <w:r w:rsidR="004339B3">
        <w:rPr>
          <w:rFonts w:hint="eastAsia"/>
        </w:rPr>
        <w:t>。</w:t>
      </w:r>
    </w:p>
    <w:p w14:paraId="7B80EAE8" w14:textId="1BC0D181" w:rsidR="00D32951" w:rsidRDefault="00D32951" w:rsidP="00F623FA">
      <w:pPr>
        <w:ind w:leftChars="100" w:left="514" w:hangingChars="100" w:hanging="257"/>
      </w:pPr>
      <w:r>
        <w:rPr>
          <w:rFonts w:hint="eastAsia"/>
        </w:rPr>
        <w:t>⑸　委員の任</w:t>
      </w:r>
      <w:r w:rsidRPr="00D32951">
        <w:rPr>
          <w:rFonts w:hint="eastAsia"/>
        </w:rPr>
        <w:t>期は２年以内とし、その在任期間は、一の附属機関において通算し</w:t>
      </w:r>
      <w:r w:rsidRPr="00D32951">
        <w:rPr>
          <w:rFonts w:hAnsiTheme="minorEastAsia" w:hint="eastAsia"/>
        </w:rPr>
        <w:t>て</w:t>
      </w:r>
      <w:r w:rsidRPr="00D32951">
        <w:rPr>
          <w:rFonts w:hAnsiTheme="minorEastAsia"/>
        </w:rPr>
        <w:t>10</w:t>
      </w:r>
      <w:r w:rsidRPr="00D32951">
        <w:rPr>
          <w:rFonts w:hAnsiTheme="minorEastAsia" w:hint="eastAsia"/>
        </w:rPr>
        <w:t>年（一の任</w:t>
      </w:r>
      <w:r w:rsidRPr="00D32951">
        <w:rPr>
          <w:rFonts w:hint="eastAsia"/>
        </w:rPr>
        <w:t>期が１年に満たない場合（補欠委員の任期を除く。）は１年とする。）を超えないこと</w:t>
      </w:r>
      <w:r w:rsidRPr="00A630E3">
        <w:rPr>
          <w:rFonts w:hint="eastAsia"/>
        </w:rPr>
        <w:t>。また、公募委員については、再任しないこと。</w:t>
      </w:r>
    </w:p>
    <w:p w14:paraId="56D197E1" w14:textId="77777777" w:rsidR="00F623FA" w:rsidRDefault="00F623FA" w:rsidP="004339B3">
      <w:pPr>
        <w:ind w:leftChars="100" w:left="514" w:hangingChars="100" w:hanging="257"/>
      </w:pPr>
      <w:r w:rsidRPr="00A630E3">
        <w:rPr>
          <w:rFonts w:hint="eastAsia"/>
        </w:rPr>
        <w:lastRenderedPageBreak/>
        <w:t>⑹　同一人を委員として選任できる附属機関等の数は、５までとする</w:t>
      </w:r>
      <w:r w:rsidR="002759F4">
        <w:rPr>
          <w:rFonts w:hint="eastAsia"/>
        </w:rPr>
        <w:t>こと</w:t>
      </w:r>
      <w:r>
        <w:rPr>
          <w:rFonts w:hint="eastAsia"/>
        </w:rPr>
        <w:t>。</w:t>
      </w:r>
    </w:p>
    <w:p w14:paraId="41BC6AEE" w14:textId="77777777" w:rsidR="00F623FA" w:rsidRDefault="00F623FA" w:rsidP="00F623FA">
      <w:pPr>
        <w:ind w:left="257" w:hangingChars="100" w:hanging="257"/>
      </w:pPr>
      <w:r>
        <w:rPr>
          <w:rFonts w:hint="eastAsia"/>
        </w:rPr>
        <w:t>２　前項の規定は、次の各号のいずれかに該当する場合には、適用しないことができる。</w:t>
      </w:r>
    </w:p>
    <w:p w14:paraId="745EFE48" w14:textId="77777777" w:rsidR="00F623FA" w:rsidRDefault="00F623FA" w:rsidP="00F623FA">
      <w:pPr>
        <w:ind w:firstLineChars="100" w:firstLine="257"/>
      </w:pPr>
      <w:r>
        <w:rPr>
          <w:rFonts w:hint="eastAsia"/>
        </w:rPr>
        <w:t>⑴　法令等に定めがある場合</w:t>
      </w:r>
    </w:p>
    <w:p w14:paraId="7B4DF77B" w14:textId="77777777" w:rsidR="00F623FA" w:rsidRDefault="00F623FA" w:rsidP="00F623FA">
      <w:pPr>
        <w:ind w:leftChars="100" w:left="514" w:hangingChars="100" w:hanging="257"/>
      </w:pPr>
      <w:r>
        <w:rPr>
          <w:rFonts w:hint="eastAsia"/>
        </w:rPr>
        <w:t>⑵　当該附属機関の</w:t>
      </w:r>
      <w:r w:rsidR="00E96838">
        <w:rPr>
          <w:rFonts w:hint="eastAsia"/>
        </w:rPr>
        <w:t>担任事務</w:t>
      </w:r>
      <w:r>
        <w:rPr>
          <w:rFonts w:hint="eastAsia"/>
        </w:rPr>
        <w:t>に密接な関連を有する団体を代表する者又はこれに準ずると認められる者である場合</w:t>
      </w:r>
    </w:p>
    <w:p w14:paraId="791C161A" w14:textId="77777777" w:rsidR="00F623FA" w:rsidRDefault="00F623FA" w:rsidP="00F623FA">
      <w:pPr>
        <w:ind w:leftChars="100" w:left="514" w:hangingChars="100" w:hanging="257"/>
      </w:pPr>
      <w:r>
        <w:rPr>
          <w:rFonts w:hint="eastAsia"/>
        </w:rPr>
        <w:t>⑶　専門的知識又は経験を有する者が他に得られない等特別な事情があると認められる場合</w:t>
      </w:r>
    </w:p>
    <w:p w14:paraId="4588DD5B" w14:textId="77777777" w:rsidR="00F623FA" w:rsidRDefault="00F623FA" w:rsidP="007317F0">
      <w:pPr>
        <w:ind w:firstLineChars="100" w:firstLine="257"/>
      </w:pPr>
      <w:r>
        <w:rPr>
          <w:rFonts w:hint="eastAsia"/>
        </w:rPr>
        <w:t>（公募による委員の選出）</w:t>
      </w:r>
    </w:p>
    <w:p w14:paraId="2EA0B3EB" w14:textId="77777777" w:rsidR="00F623FA" w:rsidRDefault="00F623FA" w:rsidP="00F623FA">
      <w:pPr>
        <w:ind w:left="257" w:hangingChars="100" w:hanging="257"/>
      </w:pPr>
      <w:r>
        <w:rPr>
          <w:rFonts w:hint="eastAsia"/>
        </w:rPr>
        <w:t>第７条　附属機関等の委員を選任する際には、その設置目的、審議事項等を</w:t>
      </w:r>
      <w:r w:rsidR="00FB1ECF">
        <w:rPr>
          <w:rFonts w:hint="eastAsia"/>
        </w:rPr>
        <w:t>考慮</w:t>
      </w:r>
      <w:r>
        <w:rPr>
          <w:rFonts w:hint="eastAsia"/>
        </w:rPr>
        <w:t>した上で、委員の公募について検討し、その実施に努めるものとする。ただし、専門的な一定の事項及び利害関係の処分等について</w:t>
      </w:r>
      <w:r w:rsidR="00373B96">
        <w:rPr>
          <w:rFonts w:hint="eastAsia"/>
        </w:rPr>
        <w:t>調停、</w:t>
      </w:r>
      <w:r>
        <w:rPr>
          <w:rFonts w:hint="eastAsia"/>
        </w:rPr>
        <w:t>審査、</w:t>
      </w:r>
      <w:r w:rsidR="00373B96">
        <w:rPr>
          <w:rFonts w:hint="eastAsia"/>
        </w:rPr>
        <w:t>諮問</w:t>
      </w:r>
      <w:r>
        <w:rPr>
          <w:rFonts w:hint="eastAsia"/>
        </w:rPr>
        <w:t>又は調査するものにあっては、この限りでない。</w:t>
      </w:r>
    </w:p>
    <w:p w14:paraId="6622F943" w14:textId="77777777" w:rsidR="00F623FA" w:rsidRDefault="00F623FA" w:rsidP="007317F0">
      <w:pPr>
        <w:ind w:firstLineChars="100" w:firstLine="257"/>
      </w:pPr>
      <w:r>
        <w:rPr>
          <w:rFonts w:hint="eastAsia"/>
        </w:rPr>
        <w:t>（委員の公募）</w:t>
      </w:r>
    </w:p>
    <w:p w14:paraId="66C176B3" w14:textId="77777777" w:rsidR="00F623FA" w:rsidRPr="00A630E3" w:rsidRDefault="00F623FA" w:rsidP="00F623FA">
      <w:pPr>
        <w:ind w:left="257" w:hangingChars="100" w:hanging="257"/>
      </w:pPr>
      <w:r>
        <w:rPr>
          <w:rFonts w:hint="eastAsia"/>
        </w:rPr>
        <w:t xml:space="preserve">第８条　</w:t>
      </w:r>
      <w:r w:rsidR="001323E1">
        <w:rPr>
          <w:rFonts w:hint="eastAsia"/>
        </w:rPr>
        <w:t>附</w:t>
      </w:r>
      <w:r w:rsidR="001323E1" w:rsidRPr="00A630E3">
        <w:rPr>
          <w:rFonts w:hint="eastAsia"/>
        </w:rPr>
        <w:t>属機関の</w:t>
      </w:r>
      <w:r w:rsidRPr="00A630E3">
        <w:rPr>
          <w:rFonts w:hint="eastAsia"/>
        </w:rPr>
        <w:t>委員</w:t>
      </w:r>
      <w:r w:rsidR="00B24B4B" w:rsidRPr="00A630E3">
        <w:rPr>
          <w:rFonts w:hint="eastAsia"/>
        </w:rPr>
        <w:t>を公募するに当</w:t>
      </w:r>
      <w:r w:rsidR="001323E1" w:rsidRPr="00A630E3">
        <w:rPr>
          <w:rFonts w:hint="eastAsia"/>
        </w:rPr>
        <w:t>たっての</w:t>
      </w:r>
      <w:r w:rsidRPr="00A630E3">
        <w:rPr>
          <w:rFonts w:hint="eastAsia"/>
        </w:rPr>
        <w:t>応募資格は、</w:t>
      </w:r>
      <w:r w:rsidR="00952EAA" w:rsidRPr="00A630E3">
        <w:rPr>
          <w:rFonts w:hint="eastAsia"/>
        </w:rPr>
        <w:t>応募</w:t>
      </w:r>
      <w:r w:rsidR="00232162" w:rsidRPr="00A630E3">
        <w:rPr>
          <w:rFonts w:hint="eastAsia"/>
        </w:rPr>
        <w:t>の日</w:t>
      </w:r>
      <w:r w:rsidR="00952EAA" w:rsidRPr="00A630E3">
        <w:rPr>
          <w:rFonts w:hint="eastAsia"/>
        </w:rPr>
        <w:t>において</w:t>
      </w:r>
      <w:r w:rsidRPr="00A630E3">
        <w:rPr>
          <w:rFonts w:hint="eastAsia"/>
        </w:rPr>
        <w:t>次に掲げる</w:t>
      </w:r>
      <w:r w:rsidR="00F61BCA" w:rsidRPr="00A630E3">
        <w:rPr>
          <w:rFonts w:hint="eastAsia"/>
        </w:rPr>
        <w:t>要件を全て満たしている者とする</w:t>
      </w:r>
      <w:r w:rsidRPr="00A630E3">
        <w:rPr>
          <w:rFonts w:hint="eastAsia"/>
        </w:rPr>
        <w:t>。</w:t>
      </w:r>
    </w:p>
    <w:p w14:paraId="26F3986E" w14:textId="77777777" w:rsidR="00F623FA" w:rsidRPr="00A630E3" w:rsidRDefault="00F623FA" w:rsidP="00F623FA">
      <w:pPr>
        <w:ind w:firstLineChars="100" w:firstLine="257"/>
      </w:pPr>
      <w:r w:rsidRPr="00A630E3">
        <w:rPr>
          <w:rFonts w:hint="eastAsia"/>
        </w:rPr>
        <w:t xml:space="preserve">⑴　</w:t>
      </w:r>
      <w:r w:rsidR="00373B96" w:rsidRPr="00A630E3">
        <w:rPr>
          <w:rFonts w:hint="eastAsia"/>
        </w:rPr>
        <w:t>18</w:t>
      </w:r>
      <w:r w:rsidRPr="00A630E3">
        <w:rPr>
          <w:rFonts w:hint="eastAsia"/>
        </w:rPr>
        <w:t>歳以上の者</w:t>
      </w:r>
    </w:p>
    <w:p w14:paraId="6A2B80E9" w14:textId="77777777" w:rsidR="00F623FA" w:rsidRPr="00A630E3" w:rsidRDefault="00F623FA" w:rsidP="00F623FA">
      <w:pPr>
        <w:ind w:leftChars="100" w:left="514" w:hangingChars="100" w:hanging="257"/>
      </w:pPr>
      <w:r w:rsidRPr="00A630E3">
        <w:rPr>
          <w:rFonts w:hint="eastAsia"/>
        </w:rPr>
        <w:t>⑵　市内に住所を有する者、市内に存する事務所又は事業所に勤務する者及び市内に存する学校に在学する者</w:t>
      </w:r>
    </w:p>
    <w:p w14:paraId="21FD5964" w14:textId="77777777" w:rsidR="00F623FA" w:rsidRPr="00A630E3" w:rsidRDefault="00F623FA" w:rsidP="00F623FA">
      <w:pPr>
        <w:ind w:firstLineChars="100" w:firstLine="257"/>
      </w:pPr>
      <w:r w:rsidRPr="00A630E3">
        <w:rPr>
          <w:rFonts w:hint="eastAsia"/>
        </w:rPr>
        <w:t>⑶　本市の附属機関等の委員となっていない者</w:t>
      </w:r>
    </w:p>
    <w:p w14:paraId="0F5B16A4" w14:textId="77777777" w:rsidR="00F623FA" w:rsidRDefault="00F623FA" w:rsidP="00F623FA">
      <w:pPr>
        <w:ind w:firstLineChars="100" w:firstLine="257"/>
      </w:pPr>
      <w:r w:rsidRPr="00A630E3">
        <w:rPr>
          <w:rFonts w:hint="eastAsia"/>
        </w:rPr>
        <w:t>⑷　本市市議会議員及び本</w:t>
      </w:r>
      <w:r>
        <w:rPr>
          <w:rFonts w:hint="eastAsia"/>
        </w:rPr>
        <w:t>市職員でない者</w:t>
      </w:r>
    </w:p>
    <w:p w14:paraId="348045BB" w14:textId="77777777" w:rsidR="00257AA9" w:rsidRPr="005958A9" w:rsidRDefault="00257AA9" w:rsidP="00F623FA">
      <w:pPr>
        <w:ind w:firstLineChars="100" w:firstLine="257"/>
      </w:pPr>
      <w:r w:rsidRPr="005958A9">
        <w:rPr>
          <w:rFonts w:hint="eastAsia"/>
        </w:rPr>
        <w:t>⑸　その他市長が必要と認める要件</w:t>
      </w:r>
    </w:p>
    <w:p w14:paraId="37FFDA98" w14:textId="77777777" w:rsidR="00F623FA" w:rsidRDefault="00F623FA" w:rsidP="00F623FA">
      <w:pPr>
        <w:ind w:left="257" w:hangingChars="100" w:hanging="257"/>
      </w:pPr>
      <w:r>
        <w:rPr>
          <w:rFonts w:hint="eastAsia"/>
        </w:rPr>
        <w:t>２　公募により選任する委員の人数の割合は、各附属機関等において委員定数のおおむね20パーセント以上とする。</w:t>
      </w:r>
    </w:p>
    <w:p w14:paraId="6D71D3E1" w14:textId="77777777" w:rsidR="00F623FA" w:rsidRDefault="00F623FA" w:rsidP="00F623FA">
      <w:pPr>
        <w:ind w:left="257" w:hangingChars="100" w:hanging="257"/>
      </w:pPr>
      <w:r>
        <w:rPr>
          <w:rFonts w:hint="eastAsia"/>
        </w:rPr>
        <w:t>３　公募は、おおむね次に掲げる事項を広報、ホームページ等に掲載することにより行うものとする。</w:t>
      </w:r>
    </w:p>
    <w:p w14:paraId="42DA56B3" w14:textId="77777777" w:rsidR="00F623FA" w:rsidRDefault="00153605" w:rsidP="00F623FA">
      <w:pPr>
        <w:ind w:firstLineChars="100" w:firstLine="257"/>
      </w:pPr>
      <w:r>
        <w:rPr>
          <w:rFonts w:hint="eastAsia"/>
        </w:rPr>
        <w:t>⑴　附属機関</w:t>
      </w:r>
      <w:r w:rsidR="00F623FA">
        <w:rPr>
          <w:rFonts w:hint="eastAsia"/>
        </w:rPr>
        <w:t>の名称、設置目的及び</w:t>
      </w:r>
      <w:r w:rsidR="00E96838">
        <w:rPr>
          <w:rFonts w:hint="eastAsia"/>
        </w:rPr>
        <w:t>担任事務</w:t>
      </w:r>
    </w:p>
    <w:p w14:paraId="4D3CE386" w14:textId="77777777" w:rsidR="00F623FA" w:rsidRDefault="00F623FA" w:rsidP="00F623FA">
      <w:pPr>
        <w:ind w:firstLineChars="100" w:firstLine="257"/>
      </w:pPr>
      <w:r>
        <w:rPr>
          <w:rFonts w:hint="eastAsia"/>
        </w:rPr>
        <w:t>⑵　任期</w:t>
      </w:r>
    </w:p>
    <w:p w14:paraId="33F164FF" w14:textId="77777777" w:rsidR="00F623FA" w:rsidRDefault="00F623FA" w:rsidP="00F623FA">
      <w:pPr>
        <w:ind w:firstLineChars="100" w:firstLine="257"/>
      </w:pPr>
      <w:r>
        <w:rPr>
          <w:rFonts w:hint="eastAsia"/>
        </w:rPr>
        <w:t>⑶　応募資格</w:t>
      </w:r>
    </w:p>
    <w:p w14:paraId="4EBC51E5" w14:textId="77777777" w:rsidR="00F623FA" w:rsidRDefault="00F623FA" w:rsidP="00F623FA">
      <w:pPr>
        <w:ind w:firstLineChars="100" w:firstLine="257"/>
      </w:pPr>
      <w:r>
        <w:rPr>
          <w:rFonts w:hint="eastAsia"/>
        </w:rPr>
        <w:lastRenderedPageBreak/>
        <w:t>⑷　募集人員</w:t>
      </w:r>
    </w:p>
    <w:p w14:paraId="299E8E11" w14:textId="77777777" w:rsidR="00F623FA" w:rsidRDefault="00F623FA" w:rsidP="00F623FA">
      <w:pPr>
        <w:ind w:firstLineChars="100" w:firstLine="257"/>
      </w:pPr>
      <w:r>
        <w:rPr>
          <w:rFonts w:hint="eastAsia"/>
        </w:rPr>
        <w:t>⑸　応募方法</w:t>
      </w:r>
    </w:p>
    <w:p w14:paraId="42BCEDC7" w14:textId="77777777" w:rsidR="00F623FA" w:rsidRDefault="00F623FA" w:rsidP="00F623FA">
      <w:pPr>
        <w:ind w:firstLineChars="100" w:firstLine="257"/>
      </w:pPr>
      <w:r>
        <w:rPr>
          <w:rFonts w:hint="eastAsia"/>
        </w:rPr>
        <w:t>⑹　応募期間</w:t>
      </w:r>
    </w:p>
    <w:p w14:paraId="64FACFB2" w14:textId="77777777" w:rsidR="00F623FA" w:rsidRDefault="00F623FA" w:rsidP="00F623FA">
      <w:pPr>
        <w:ind w:firstLineChars="100" w:firstLine="257"/>
      </w:pPr>
      <w:r>
        <w:rPr>
          <w:rFonts w:hint="eastAsia"/>
        </w:rPr>
        <w:t>⑺　選考方法及び選考結果の通知方法</w:t>
      </w:r>
    </w:p>
    <w:p w14:paraId="04FEC8CB" w14:textId="77777777" w:rsidR="00F623FA" w:rsidRDefault="00F623FA" w:rsidP="00F623FA">
      <w:pPr>
        <w:ind w:firstLineChars="100" w:firstLine="257"/>
      </w:pPr>
      <w:r>
        <w:rPr>
          <w:rFonts w:hint="eastAsia"/>
        </w:rPr>
        <w:t>⑻　問い合わせ先</w:t>
      </w:r>
    </w:p>
    <w:p w14:paraId="3D69C127" w14:textId="77777777" w:rsidR="00F623FA" w:rsidRDefault="001323E1" w:rsidP="00F623FA">
      <w:pPr>
        <w:ind w:left="257" w:hangingChars="100" w:hanging="257"/>
      </w:pPr>
      <w:r>
        <w:rPr>
          <w:rFonts w:hint="eastAsia"/>
        </w:rPr>
        <w:t>４　委員の応募方法は、原則として附属機関等委員応募申込書（</w:t>
      </w:r>
      <w:r w:rsidR="00F623FA">
        <w:rPr>
          <w:rFonts w:hint="eastAsia"/>
        </w:rPr>
        <w:t>様式</w:t>
      </w:r>
      <w:r>
        <w:rPr>
          <w:rFonts w:hint="eastAsia"/>
        </w:rPr>
        <w:t>１</w:t>
      </w:r>
      <w:r w:rsidR="00F623FA">
        <w:rPr>
          <w:rFonts w:hint="eastAsia"/>
        </w:rPr>
        <w:t>）により申し込むものとし、募集期間は２週間</w:t>
      </w:r>
      <w:r w:rsidR="00232162">
        <w:rPr>
          <w:rFonts w:hint="eastAsia"/>
        </w:rPr>
        <w:t>以上</w:t>
      </w:r>
      <w:r w:rsidR="00F623FA">
        <w:rPr>
          <w:rFonts w:hint="eastAsia"/>
        </w:rPr>
        <w:t>とする。</w:t>
      </w:r>
    </w:p>
    <w:p w14:paraId="1D23D1DB" w14:textId="77777777" w:rsidR="00F623FA" w:rsidRDefault="00153605" w:rsidP="00F623FA">
      <w:pPr>
        <w:ind w:left="257" w:hangingChars="100" w:hanging="257"/>
      </w:pPr>
      <w:r>
        <w:rPr>
          <w:rFonts w:hint="eastAsia"/>
        </w:rPr>
        <w:t>５　委員の選考は、公募に係る附属機関</w:t>
      </w:r>
      <w:r w:rsidR="00F623FA">
        <w:rPr>
          <w:rFonts w:hint="eastAsia"/>
        </w:rPr>
        <w:t>を主管する課等（以下「主管課」という。）に設置する選考委員会をもって行うこととし、その方法は書類選考によるものと</w:t>
      </w:r>
      <w:r w:rsidR="00105279">
        <w:rPr>
          <w:rFonts w:hint="eastAsia"/>
        </w:rPr>
        <w:t>し、選考結果については、応募者全員に通知するものとする。</w:t>
      </w:r>
    </w:p>
    <w:p w14:paraId="02368C7D" w14:textId="77777777" w:rsidR="00F623FA" w:rsidRDefault="00F623FA" w:rsidP="00F623FA">
      <w:pPr>
        <w:ind w:left="257" w:hangingChars="100" w:hanging="257"/>
      </w:pPr>
      <w:r>
        <w:rPr>
          <w:rFonts w:hint="eastAsia"/>
        </w:rPr>
        <w:t>６　選考委員会は、市職員のうちから市長が命ずる５名以内の委員をもって組織する。</w:t>
      </w:r>
    </w:p>
    <w:p w14:paraId="01B8474B" w14:textId="77777777" w:rsidR="00F623FA" w:rsidRDefault="00105279" w:rsidP="00F623FA">
      <w:pPr>
        <w:ind w:left="257" w:hangingChars="100" w:hanging="257"/>
      </w:pPr>
      <w:r>
        <w:rPr>
          <w:rFonts w:hint="eastAsia"/>
        </w:rPr>
        <w:t>７</w:t>
      </w:r>
      <w:r w:rsidR="00F623FA">
        <w:rPr>
          <w:rFonts w:hint="eastAsia"/>
        </w:rPr>
        <w:t xml:space="preserve">　公募を行った場合において、次に掲げるときは、再公募をすることができる。だだし、日程等に余裕がないときは、公募によらないで委員を選任することができる。</w:t>
      </w:r>
    </w:p>
    <w:p w14:paraId="1593BE59" w14:textId="77777777" w:rsidR="00F623FA" w:rsidRDefault="00F623FA" w:rsidP="00F623FA">
      <w:pPr>
        <w:ind w:firstLineChars="100" w:firstLine="257"/>
      </w:pPr>
      <w:r>
        <w:rPr>
          <w:rFonts w:hint="eastAsia"/>
        </w:rPr>
        <w:t>⑴　申込期限までに申込みがなかったとき。</w:t>
      </w:r>
    </w:p>
    <w:p w14:paraId="5FFA2C59" w14:textId="77777777" w:rsidR="00F623FA" w:rsidRDefault="00F623FA" w:rsidP="00F623FA">
      <w:pPr>
        <w:ind w:firstLineChars="100" w:firstLine="257"/>
      </w:pPr>
      <w:r>
        <w:rPr>
          <w:rFonts w:hint="eastAsia"/>
        </w:rPr>
        <w:t>⑵　申込者が公募人数に満たなかったとき（その満たない人数に限る。）。</w:t>
      </w:r>
    </w:p>
    <w:p w14:paraId="1B844A9D" w14:textId="77777777" w:rsidR="00F623FA" w:rsidRDefault="004339B3" w:rsidP="00F623FA">
      <w:pPr>
        <w:ind w:leftChars="100" w:left="514" w:hangingChars="100" w:hanging="257"/>
      </w:pPr>
      <w:r>
        <w:rPr>
          <w:rFonts w:hint="eastAsia"/>
        </w:rPr>
        <w:t xml:space="preserve">⑶　</w:t>
      </w:r>
      <w:r w:rsidR="00F623FA">
        <w:rPr>
          <w:rFonts w:hint="eastAsia"/>
        </w:rPr>
        <w:t>選考の結果、該当者がなかったとき又は公募人数に満たなかったとき（その満たない人数に限る。）。</w:t>
      </w:r>
    </w:p>
    <w:p w14:paraId="3D2F2919" w14:textId="77777777" w:rsidR="00F623FA" w:rsidRDefault="00105279" w:rsidP="00F623FA">
      <w:r>
        <w:rPr>
          <w:rFonts w:hint="eastAsia"/>
        </w:rPr>
        <w:t>８</w:t>
      </w:r>
      <w:r w:rsidR="00F623FA">
        <w:rPr>
          <w:rFonts w:hint="eastAsia"/>
        </w:rPr>
        <w:t xml:space="preserve">　公募に関する事務は、主管課が行うものとする。</w:t>
      </w:r>
    </w:p>
    <w:p w14:paraId="55488989" w14:textId="77777777" w:rsidR="00F623FA" w:rsidRDefault="00F623FA" w:rsidP="007317F0">
      <w:pPr>
        <w:ind w:firstLineChars="100" w:firstLine="257"/>
      </w:pPr>
      <w:r>
        <w:rPr>
          <w:rFonts w:hint="eastAsia"/>
        </w:rPr>
        <w:t>(委員の選任等の調整)</w:t>
      </w:r>
    </w:p>
    <w:p w14:paraId="5AD1245C" w14:textId="77777777" w:rsidR="00F623FA" w:rsidRDefault="00373B96" w:rsidP="00F623FA">
      <w:pPr>
        <w:ind w:left="257" w:hangingChars="100" w:hanging="257"/>
      </w:pPr>
      <w:r>
        <w:rPr>
          <w:rFonts w:hint="eastAsia"/>
        </w:rPr>
        <w:t>第９条　主管課</w:t>
      </w:r>
      <w:r w:rsidR="002759F4">
        <w:rPr>
          <w:rFonts w:hint="eastAsia"/>
        </w:rPr>
        <w:t>の長（以下「</w:t>
      </w:r>
      <w:r w:rsidR="00F623FA">
        <w:rPr>
          <w:rFonts w:hint="eastAsia"/>
        </w:rPr>
        <w:t>主管課長</w:t>
      </w:r>
      <w:r w:rsidR="002759F4">
        <w:rPr>
          <w:rFonts w:hint="eastAsia"/>
        </w:rPr>
        <w:t>」という。）</w:t>
      </w:r>
      <w:r w:rsidR="00F623FA">
        <w:rPr>
          <w:rFonts w:hint="eastAsia"/>
        </w:rPr>
        <w:t>は、附属機関の委員を選任する場合には、事前に総務課と協議しなければならない。</w:t>
      </w:r>
    </w:p>
    <w:p w14:paraId="246CC43A" w14:textId="77777777" w:rsidR="00F623FA" w:rsidRDefault="00F623FA" w:rsidP="00F623FA">
      <w:r>
        <w:rPr>
          <w:rFonts w:hint="eastAsia"/>
        </w:rPr>
        <w:t>２　総務課は、附属機関の委員の名簿を一元管理しなければならない。</w:t>
      </w:r>
    </w:p>
    <w:p w14:paraId="7BB0A0A3" w14:textId="77777777" w:rsidR="00F623FA" w:rsidRPr="00524E3F" w:rsidRDefault="00373B96" w:rsidP="00F623FA">
      <w:pPr>
        <w:ind w:left="257" w:hangingChars="100" w:hanging="257"/>
      </w:pPr>
      <w:r>
        <w:rPr>
          <w:rFonts w:hint="eastAsia"/>
        </w:rPr>
        <w:t xml:space="preserve">３　</w:t>
      </w:r>
      <w:r w:rsidR="00F623FA" w:rsidRPr="00524E3F">
        <w:rPr>
          <w:rFonts w:hint="eastAsia"/>
        </w:rPr>
        <w:t>主管課長は、委員が選任された場合には、総務課に当該委員の名簿を提出しなければならない。</w:t>
      </w:r>
    </w:p>
    <w:p w14:paraId="420F7690" w14:textId="77777777" w:rsidR="00F623FA" w:rsidRDefault="00F623FA" w:rsidP="00835A97">
      <w:pPr>
        <w:ind w:firstLineChars="300" w:firstLine="770"/>
      </w:pPr>
      <w:r>
        <w:rPr>
          <w:rFonts w:hint="eastAsia"/>
        </w:rPr>
        <w:t xml:space="preserve">第３章　</w:t>
      </w:r>
      <w:r w:rsidR="00835A97">
        <w:rPr>
          <w:rFonts w:hint="eastAsia"/>
        </w:rPr>
        <w:t>懇話会</w:t>
      </w:r>
    </w:p>
    <w:p w14:paraId="66445B23" w14:textId="77777777" w:rsidR="00F623FA" w:rsidRDefault="00F623FA" w:rsidP="007317F0">
      <w:pPr>
        <w:ind w:firstLineChars="100" w:firstLine="257"/>
      </w:pPr>
      <w:r>
        <w:rPr>
          <w:rFonts w:hint="eastAsia"/>
        </w:rPr>
        <w:t>（</w:t>
      </w:r>
      <w:r w:rsidR="00835A97">
        <w:rPr>
          <w:rFonts w:hint="eastAsia"/>
        </w:rPr>
        <w:t>懇話会</w:t>
      </w:r>
      <w:r>
        <w:rPr>
          <w:rFonts w:hint="eastAsia"/>
        </w:rPr>
        <w:t>の設置等）</w:t>
      </w:r>
    </w:p>
    <w:p w14:paraId="67692BF9" w14:textId="77777777" w:rsidR="00F623FA" w:rsidRDefault="00F623FA" w:rsidP="00F623FA">
      <w:pPr>
        <w:ind w:left="257" w:hangingChars="100" w:hanging="257"/>
      </w:pPr>
      <w:r>
        <w:rPr>
          <w:rFonts w:hint="eastAsia"/>
        </w:rPr>
        <w:t>第</w:t>
      </w:r>
      <w:r w:rsidR="00EC4211">
        <w:rPr>
          <w:rFonts w:hint="eastAsia"/>
        </w:rPr>
        <w:t>10</w:t>
      </w:r>
      <w:r>
        <w:rPr>
          <w:rFonts w:hint="eastAsia"/>
        </w:rPr>
        <w:t xml:space="preserve">条　</w:t>
      </w:r>
      <w:r w:rsidR="00835A97">
        <w:rPr>
          <w:rFonts w:hint="eastAsia"/>
        </w:rPr>
        <w:t>懇話会</w:t>
      </w:r>
      <w:r>
        <w:rPr>
          <w:rFonts w:hint="eastAsia"/>
        </w:rPr>
        <w:t>の設置に当たっては、次の各号のいずれにも該当する場合に限</w:t>
      </w:r>
      <w:r>
        <w:rPr>
          <w:rFonts w:hint="eastAsia"/>
        </w:rPr>
        <w:lastRenderedPageBreak/>
        <w:t>り新たに設置するものとする。</w:t>
      </w:r>
    </w:p>
    <w:p w14:paraId="48C8DCA1" w14:textId="77777777" w:rsidR="00F623FA" w:rsidRDefault="00F623FA" w:rsidP="00F623FA">
      <w:pPr>
        <w:ind w:leftChars="100" w:left="514" w:hangingChars="100" w:hanging="257"/>
      </w:pPr>
      <w:r>
        <w:rPr>
          <w:rFonts w:hint="eastAsia"/>
        </w:rPr>
        <w:t>⑴　市民意見の反映や専門的な知識の導入等を行うため、市民、関係行政機関、関係団体、学識経験者からの意見を必要とするもの</w:t>
      </w:r>
    </w:p>
    <w:p w14:paraId="5CC4D8EA" w14:textId="77777777" w:rsidR="00F623FA" w:rsidRDefault="00F623FA" w:rsidP="00F623FA">
      <w:pPr>
        <w:ind w:firstLineChars="100" w:firstLine="257"/>
      </w:pPr>
      <w:r>
        <w:rPr>
          <w:rFonts w:hint="eastAsia"/>
        </w:rPr>
        <w:t>⑵　他の行政手段又は既存の</w:t>
      </w:r>
      <w:r w:rsidR="00835A97">
        <w:rPr>
          <w:rFonts w:hint="eastAsia"/>
        </w:rPr>
        <w:t>懇話会</w:t>
      </w:r>
      <w:r>
        <w:rPr>
          <w:rFonts w:hint="eastAsia"/>
        </w:rPr>
        <w:t>では、その目的を達成できないもの</w:t>
      </w:r>
    </w:p>
    <w:p w14:paraId="06C26D57" w14:textId="77777777" w:rsidR="00F623FA" w:rsidRPr="00524E3F" w:rsidRDefault="00F623FA" w:rsidP="00F623FA">
      <w:r w:rsidRPr="00524E3F">
        <w:rPr>
          <w:rFonts w:hint="eastAsia"/>
        </w:rPr>
        <w:t>２　新たな</w:t>
      </w:r>
      <w:r w:rsidR="00835A97">
        <w:rPr>
          <w:rFonts w:hint="eastAsia"/>
        </w:rPr>
        <w:t>懇話会</w:t>
      </w:r>
      <w:r w:rsidRPr="00524E3F">
        <w:rPr>
          <w:rFonts w:hint="eastAsia"/>
        </w:rPr>
        <w:t>の開催に</w:t>
      </w:r>
      <w:r w:rsidR="00B24B4B">
        <w:rPr>
          <w:rFonts w:hint="eastAsia"/>
        </w:rPr>
        <w:t>当たって</w:t>
      </w:r>
      <w:r w:rsidRPr="00524E3F">
        <w:rPr>
          <w:rFonts w:hint="eastAsia"/>
        </w:rPr>
        <w:t>は、第</w:t>
      </w:r>
      <w:r w:rsidR="007822F4">
        <w:rPr>
          <w:rFonts w:hint="eastAsia"/>
        </w:rPr>
        <w:t>５条</w:t>
      </w:r>
      <w:r w:rsidRPr="00524E3F">
        <w:rPr>
          <w:rFonts w:hint="eastAsia"/>
        </w:rPr>
        <w:t>の規定を準用する。</w:t>
      </w:r>
    </w:p>
    <w:p w14:paraId="6BE95E65" w14:textId="77777777" w:rsidR="00F623FA" w:rsidRDefault="00F623FA" w:rsidP="00F623FA">
      <w:r>
        <w:rPr>
          <w:rFonts w:hint="eastAsia"/>
        </w:rPr>
        <w:t>３　既存の</w:t>
      </w:r>
      <w:r w:rsidR="00835A97">
        <w:rPr>
          <w:rFonts w:hint="eastAsia"/>
        </w:rPr>
        <w:t>懇話会</w:t>
      </w:r>
      <w:r>
        <w:rPr>
          <w:rFonts w:hint="eastAsia"/>
        </w:rPr>
        <w:t>の見直しに</w:t>
      </w:r>
      <w:r w:rsidR="00B24B4B">
        <w:rPr>
          <w:rFonts w:hint="eastAsia"/>
        </w:rPr>
        <w:t>当たって</w:t>
      </w:r>
      <w:r>
        <w:rPr>
          <w:rFonts w:hint="eastAsia"/>
        </w:rPr>
        <w:t>は、第４条の規定を準用する。</w:t>
      </w:r>
    </w:p>
    <w:p w14:paraId="72D746F1" w14:textId="77777777" w:rsidR="00F623FA" w:rsidRDefault="00F623FA" w:rsidP="007317F0">
      <w:pPr>
        <w:ind w:firstLineChars="100" w:firstLine="257"/>
      </w:pPr>
      <w:r>
        <w:rPr>
          <w:rFonts w:hint="eastAsia"/>
        </w:rPr>
        <w:t>（</w:t>
      </w:r>
      <w:r w:rsidR="00835A97">
        <w:rPr>
          <w:rFonts w:hint="eastAsia"/>
        </w:rPr>
        <w:t>懇話会</w:t>
      </w:r>
      <w:r>
        <w:rPr>
          <w:rFonts w:hint="eastAsia"/>
        </w:rPr>
        <w:t>の運営等）</w:t>
      </w:r>
    </w:p>
    <w:p w14:paraId="47C98E4D" w14:textId="77777777" w:rsidR="00F623FA" w:rsidRDefault="00F623FA" w:rsidP="00F623FA">
      <w:r>
        <w:rPr>
          <w:rFonts w:hint="eastAsia"/>
        </w:rPr>
        <w:t>第</w:t>
      </w:r>
      <w:r w:rsidR="00EC4211">
        <w:rPr>
          <w:rFonts w:hint="eastAsia"/>
        </w:rPr>
        <w:t>11</w:t>
      </w:r>
      <w:r>
        <w:rPr>
          <w:rFonts w:hint="eastAsia"/>
        </w:rPr>
        <w:t xml:space="preserve">条 </w:t>
      </w:r>
      <w:r w:rsidR="00835A97">
        <w:rPr>
          <w:rFonts w:hint="eastAsia"/>
        </w:rPr>
        <w:t>懇話会</w:t>
      </w:r>
      <w:r>
        <w:rPr>
          <w:rFonts w:hint="eastAsia"/>
        </w:rPr>
        <w:t>の運営に</w:t>
      </w:r>
      <w:r w:rsidR="00B24B4B">
        <w:rPr>
          <w:rFonts w:hint="eastAsia"/>
        </w:rPr>
        <w:t>当たって</w:t>
      </w:r>
      <w:r w:rsidR="002759F4">
        <w:rPr>
          <w:rFonts w:hint="eastAsia"/>
        </w:rPr>
        <w:t>は、次</w:t>
      </w:r>
      <w:r>
        <w:rPr>
          <w:rFonts w:hint="eastAsia"/>
        </w:rPr>
        <w:t>に掲げる事項に留意するものとする。</w:t>
      </w:r>
    </w:p>
    <w:p w14:paraId="1A64F877" w14:textId="77777777" w:rsidR="00F623FA" w:rsidRDefault="00F623FA" w:rsidP="00F623FA">
      <w:pPr>
        <w:ind w:firstLineChars="100" w:firstLine="257"/>
      </w:pPr>
      <w:r>
        <w:rPr>
          <w:rFonts w:hint="eastAsia"/>
        </w:rPr>
        <w:t>⑴　組織としての意思を決定するための手続きは行わないこと。</w:t>
      </w:r>
    </w:p>
    <w:p w14:paraId="2E9CB490" w14:textId="77777777" w:rsidR="00F623FA" w:rsidRDefault="00F623FA" w:rsidP="00F623FA">
      <w:pPr>
        <w:ind w:firstLineChars="100" w:firstLine="257"/>
      </w:pPr>
      <w:r>
        <w:rPr>
          <w:rFonts w:hint="eastAsia"/>
        </w:rPr>
        <w:t>⑵　代表者を置かないこと。</w:t>
      </w:r>
    </w:p>
    <w:p w14:paraId="4CC7CF27" w14:textId="77777777" w:rsidR="00F623FA" w:rsidRDefault="00F623FA" w:rsidP="00F623FA">
      <w:pPr>
        <w:ind w:leftChars="100" w:left="514" w:hangingChars="100" w:hanging="257"/>
      </w:pPr>
      <w:r>
        <w:rPr>
          <w:rFonts w:hint="eastAsia"/>
        </w:rPr>
        <w:t xml:space="preserve">⑶　</w:t>
      </w:r>
      <w:r w:rsidR="00835A97">
        <w:rPr>
          <w:rFonts w:hint="eastAsia"/>
        </w:rPr>
        <w:t>懇話会</w:t>
      </w:r>
      <w:r>
        <w:rPr>
          <w:rFonts w:hint="eastAsia"/>
        </w:rPr>
        <w:t>の名称については、「審議会」、「審査会」及び「調査会」を付した名称を用いないこと。</w:t>
      </w:r>
    </w:p>
    <w:p w14:paraId="2862F904" w14:textId="77777777" w:rsidR="00F623FA" w:rsidRDefault="00F623FA" w:rsidP="00F623FA">
      <w:pPr>
        <w:ind w:leftChars="100" w:left="514" w:hangingChars="100" w:hanging="257"/>
      </w:pPr>
      <w:r>
        <w:rPr>
          <w:rFonts w:hint="eastAsia"/>
        </w:rPr>
        <w:t xml:space="preserve">⑷　</w:t>
      </w:r>
      <w:r w:rsidR="00835A97">
        <w:rPr>
          <w:rFonts w:hint="eastAsia"/>
        </w:rPr>
        <w:t>懇話会</w:t>
      </w:r>
      <w:r>
        <w:rPr>
          <w:rFonts w:hint="eastAsia"/>
        </w:rPr>
        <w:t>の</w:t>
      </w:r>
      <w:r w:rsidR="00E96838">
        <w:rPr>
          <w:rFonts w:hint="eastAsia"/>
        </w:rPr>
        <w:t>担任事務</w:t>
      </w:r>
      <w:r>
        <w:rPr>
          <w:rFonts w:hint="eastAsia"/>
        </w:rPr>
        <w:t>については、「審議する」、「審査する」、「諮問する」、「答申する」及び「建議する」の表現を用いないこと。</w:t>
      </w:r>
    </w:p>
    <w:p w14:paraId="77F7CCDE" w14:textId="77777777" w:rsidR="00F623FA" w:rsidRDefault="00BD5177" w:rsidP="00F623FA">
      <w:pPr>
        <w:ind w:leftChars="100" w:left="514" w:hangingChars="100" w:hanging="257"/>
      </w:pPr>
      <w:r>
        <w:rPr>
          <w:rFonts w:hint="eastAsia"/>
        </w:rPr>
        <w:t xml:space="preserve">⑸　</w:t>
      </w:r>
      <w:r w:rsidR="00835A97">
        <w:rPr>
          <w:rFonts w:hint="eastAsia"/>
        </w:rPr>
        <w:t>懇話会</w:t>
      </w:r>
      <w:r>
        <w:rPr>
          <w:rFonts w:hint="eastAsia"/>
        </w:rPr>
        <w:t>の検討結果については、「答申」、</w:t>
      </w:r>
      <w:r w:rsidR="00F623FA">
        <w:rPr>
          <w:rFonts w:hint="eastAsia"/>
        </w:rPr>
        <w:t>「建議」</w:t>
      </w:r>
      <w:r>
        <w:rPr>
          <w:rFonts w:hint="eastAsia"/>
        </w:rPr>
        <w:t>、「報告」及び「提言」</w:t>
      </w:r>
      <w:r w:rsidR="00F623FA">
        <w:rPr>
          <w:rFonts w:hint="eastAsia"/>
        </w:rPr>
        <w:t>の表現を用い</w:t>
      </w:r>
      <w:r>
        <w:rPr>
          <w:rFonts w:hint="eastAsia"/>
        </w:rPr>
        <w:t>ないこと</w:t>
      </w:r>
      <w:r w:rsidR="00F623FA">
        <w:rPr>
          <w:rFonts w:hint="eastAsia"/>
        </w:rPr>
        <w:t>。</w:t>
      </w:r>
    </w:p>
    <w:p w14:paraId="787B4640" w14:textId="77777777" w:rsidR="00F623FA" w:rsidRDefault="00F623FA" w:rsidP="00F623FA">
      <w:pPr>
        <w:ind w:leftChars="100" w:left="514" w:hangingChars="100" w:hanging="257"/>
      </w:pPr>
      <w:r>
        <w:rPr>
          <w:rFonts w:hint="eastAsia"/>
        </w:rPr>
        <w:t xml:space="preserve">⑹　</w:t>
      </w:r>
      <w:r w:rsidR="00835A97">
        <w:rPr>
          <w:rFonts w:hint="eastAsia"/>
        </w:rPr>
        <w:t>懇話会</w:t>
      </w:r>
      <w:r>
        <w:rPr>
          <w:rFonts w:hint="eastAsia"/>
        </w:rPr>
        <w:t>の委員が会議に出席したことに対し、対価を支払う場合の歳出科目は、報償費であること。</w:t>
      </w:r>
    </w:p>
    <w:p w14:paraId="2C42EAC8" w14:textId="34B8CFFE" w:rsidR="00F623FA" w:rsidRDefault="00F623FA" w:rsidP="00F623FA">
      <w:pPr>
        <w:ind w:left="257" w:hangingChars="100" w:hanging="257"/>
      </w:pPr>
      <w:r>
        <w:rPr>
          <w:rFonts w:hint="eastAsia"/>
        </w:rPr>
        <w:t xml:space="preserve">２　</w:t>
      </w:r>
      <w:r w:rsidR="00835A97">
        <w:rPr>
          <w:rFonts w:hint="eastAsia"/>
        </w:rPr>
        <w:t>懇話会</w:t>
      </w:r>
      <w:r>
        <w:rPr>
          <w:rFonts w:hint="eastAsia"/>
        </w:rPr>
        <w:t>の委員の決定及び公募に</w:t>
      </w:r>
      <w:r w:rsidR="00B24B4B">
        <w:rPr>
          <w:rFonts w:hint="eastAsia"/>
        </w:rPr>
        <w:t>当たって</w:t>
      </w:r>
      <w:r>
        <w:rPr>
          <w:rFonts w:hint="eastAsia"/>
        </w:rPr>
        <w:t>は、第６条</w:t>
      </w:r>
      <w:r w:rsidR="007822F4">
        <w:rPr>
          <w:rFonts w:hint="eastAsia"/>
        </w:rPr>
        <w:t>から第９条まで</w:t>
      </w:r>
      <w:r>
        <w:rPr>
          <w:rFonts w:hint="eastAsia"/>
        </w:rPr>
        <w:t>の規定を準用することとし、その決定については</w:t>
      </w:r>
      <w:r w:rsidR="002759F4">
        <w:rPr>
          <w:rFonts w:hint="eastAsia"/>
        </w:rPr>
        <w:t>、</w:t>
      </w:r>
      <w:r w:rsidR="005B4BD9">
        <w:rPr>
          <w:rFonts w:hint="eastAsia"/>
        </w:rPr>
        <w:t>通知</w:t>
      </w:r>
      <w:r>
        <w:rPr>
          <w:rFonts w:hint="eastAsia"/>
        </w:rPr>
        <w:t>文書により依頼するものとする。</w:t>
      </w:r>
    </w:p>
    <w:p w14:paraId="31100643" w14:textId="50BEC2CC" w:rsidR="00675F61" w:rsidRDefault="00675F61" w:rsidP="00F623FA">
      <w:pPr>
        <w:ind w:left="257" w:hangingChars="100" w:hanging="257"/>
      </w:pPr>
      <w:r>
        <w:rPr>
          <w:rFonts w:hint="eastAsia"/>
        </w:rPr>
        <w:t xml:space="preserve">　　　第４章　会議の方法</w:t>
      </w:r>
    </w:p>
    <w:p w14:paraId="2414EFE7" w14:textId="77777777" w:rsidR="00675F61" w:rsidRPr="00D32951" w:rsidRDefault="00675F61" w:rsidP="006E7776">
      <w:pPr>
        <w:ind w:leftChars="100" w:left="257"/>
      </w:pPr>
      <w:r>
        <w:rPr>
          <w:rFonts w:hint="eastAsia"/>
        </w:rPr>
        <w:t>（会議</w:t>
      </w:r>
      <w:r w:rsidRPr="00D32951">
        <w:rPr>
          <w:rFonts w:hint="eastAsia"/>
        </w:rPr>
        <w:t>の方法）</w:t>
      </w:r>
    </w:p>
    <w:p w14:paraId="3CF9F75C" w14:textId="5A0A7080" w:rsidR="00D32951" w:rsidRPr="00D32951" w:rsidRDefault="00D32951" w:rsidP="00D32951">
      <w:pPr>
        <w:ind w:left="257" w:hangingChars="100" w:hanging="257"/>
        <w:rPr>
          <w:rFonts w:hAnsiTheme="minorEastAsia"/>
        </w:rPr>
      </w:pPr>
      <w:r w:rsidRPr="00D32951">
        <w:rPr>
          <w:rFonts w:hAnsiTheme="minorEastAsia" w:hint="eastAsia"/>
        </w:rPr>
        <w:t>第</w:t>
      </w:r>
      <w:r w:rsidRPr="00D32951">
        <w:rPr>
          <w:rFonts w:hAnsiTheme="minorEastAsia"/>
        </w:rPr>
        <w:t>11</w:t>
      </w:r>
      <w:r w:rsidRPr="00D32951">
        <w:rPr>
          <w:rFonts w:hAnsiTheme="minorEastAsia" w:hint="eastAsia"/>
        </w:rPr>
        <w:t>条の２　附属機関等の会議は、次に掲げる方法を原則とする。</w:t>
      </w:r>
    </w:p>
    <w:p w14:paraId="5D8ABC9C" w14:textId="733DEB6F" w:rsidR="00D32951" w:rsidRPr="00D32951" w:rsidRDefault="00D32951" w:rsidP="00D32951">
      <w:pPr>
        <w:ind w:leftChars="100" w:left="514" w:hangingChars="100" w:hanging="257"/>
        <w:rPr>
          <w:rFonts w:hAnsiTheme="minorEastAsia"/>
        </w:rPr>
      </w:pPr>
      <w:r w:rsidRPr="00D32951">
        <w:rPr>
          <w:rFonts w:hAnsiTheme="minorEastAsia" w:hint="eastAsia"/>
        </w:rPr>
        <w:t>⑴　会議を開催する場所に委員が参集する方法（第</w:t>
      </w:r>
      <w:r w:rsidRPr="00D32951">
        <w:rPr>
          <w:rFonts w:hAnsiTheme="minorEastAsia"/>
        </w:rPr>
        <w:t>14</w:t>
      </w:r>
      <w:r w:rsidRPr="00D32951">
        <w:rPr>
          <w:rFonts w:hAnsiTheme="minorEastAsia" w:hint="eastAsia"/>
        </w:rPr>
        <w:t>条において「通常会議」という。）</w:t>
      </w:r>
    </w:p>
    <w:p w14:paraId="297DF65D" w14:textId="673A8D4D" w:rsidR="00D32951" w:rsidRPr="00D32951" w:rsidRDefault="00D32951" w:rsidP="00D32951">
      <w:pPr>
        <w:ind w:leftChars="100" w:left="514" w:hangingChars="100" w:hanging="257"/>
        <w:rPr>
          <w:rFonts w:hAnsiTheme="minorEastAsia"/>
        </w:rPr>
      </w:pPr>
      <w:r w:rsidRPr="00D32951">
        <w:rPr>
          <w:rFonts w:hAnsiTheme="minorEastAsia" w:hint="eastAsia"/>
        </w:rPr>
        <w:t>⑵　オンライン会議システム（映像と音声の送受信により相手の状態を相互に確認しながら通話することができるもの）により委員が参加する方法（第</w:t>
      </w:r>
      <w:r w:rsidRPr="00D32951">
        <w:rPr>
          <w:rFonts w:hAnsiTheme="minorEastAsia"/>
        </w:rPr>
        <w:t>14</w:t>
      </w:r>
      <w:r w:rsidRPr="00D32951">
        <w:rPr>
          <w:rFonts w:hAnsiTheme="minorEastAsia" w:hint="eastAsia"/>
        </w:rPr>
        <w:t>条において「オンライン会議」という。）</w:t>
      </w:r>
    </w:p>
    <w:p w14:paraId="4C4BB11E" w14:textId="5C6B0182" w:rsidR="00D32951" w:rsidRPr="00D32951" w:rsidRDefault="00D32951" w:rsidP="00D32951">
      <w:pPr>
        <w:ind w:leftChars="100" w:left="514" w:hangingChars="100" w:hanging="257"/>
      </w:pPr>
      <w:r w:rsidRPr="00D32951">
        <w:rPr>
          <w:rFonts w:hint="eastAsia"/>
        </w:rPr>
        <w:lastRenderedPageBreak/>
        <w:t>⑶　一の会議における、前２号を組み合わせた方法（</w:t>
      </w:r>
      <w:r w:rsidRPr="00D32951">
        <w:rPr>
          <w:rFonts w:hAnsiTheme="minorEastAsia" w:hint="eastAsia"/>
        </w:rPr>
        <w:t>第</w:t>
      </w:r>
      <w:r w:rsidRPr="00D32951">
        <w:rPr>
          <w:rFonts w:hAnsiTheme="minorEastAsia"/>
        </w:rPr>
        <w:t>14</w:t>
      </w:r>
      <w:r w:rsidRPr="00D32951">
        <w:rPr>
          <w:rFonts w:hAnsiTheme="minorEastAsia" w:hint="eastAsia"/>
        </w:rPr>
        <w:t>条において「ハイブリッド会議」という。</w:t>
      </w:r>
      <w:r w:rsidRPr="00D32951">
        <w:rPr>
          <w:rFonts w:hint="eastAsia"/>
        </w:rPr>
        <w:t>）</w:t>
      </w:r>
    </w:p>
    <w:p w14:paraId="1025B537" w14:textId="0D37DE1C" w:rsidR="00D32951" w:rsidRPr="00D32951" w:rsidRDefault="00D32951" w:rsidP="00D32951">
      <w:pPr>
        <w:ind w:left="257" w:hangingChars="100" w:hanging="257"/>
      </w:pPr>
      <w:r w:rsidRPr="00D32951">
        <w:rPr>
          <w:rFonts w:hint="eastAsia"/>
        </w:rPr>
        <w:t>２　前項の規定による方法</w:t>
      </w:r>
      <w:r w:rsidR="00FB4F5A">
        <w:rPr>
          <w:rFonts w:hint="eastAsia"/>
        </w:rPr>
        <w:t>のほか、</w:t>
      </w:r>
      <w:r w:rsidRPr="00D32951">
        <w:rPr>
          <w:rFonts w:hint="eastAsia"/>
        </w:rPr>
        <w:t>あらかじめ条例又は執行機関が定める規則等で規定する限りにおいて、</w:t>
      </w:r>
      <w:r w:rsidR="00FB4F5A">
        <w:rPr>
          <w:rFonts w:hint="eastAsia"/>
        </w:rPr>
        <w:t>委員に書面を送付し、又は電磁的記録（春日井市情報公開条例（平成12年春日井市条例第40号）第２条第２号に規定する電磁的記録をいう。）を送信して可否を問い、その結果をもって会議の議決に代えることができる。</w:t>
      </w:r>
    </w:p>
    <w:p w14:paraId="1E35B2EE" w14:textId="351A9DCA" w:rsidR="00F623FA" w:rsidRPr="00D32951" w:rsidRDefault="00F623FA" w:rsidP="00835A97">
      <w:pPr>
        <w:ind w:firstLineChars="300" w:firstLine="770"/>
      </w:pPr>
      <w:r w:rsidRPr="00D32951">
        <w:rPr>
          <w:rFonts w:hint="eastAsia"/>
        </w:rPr>
        <w:t>第</w:t>
      </w:r>
      <w:r w:rsidR="00675F61" w:rsidRPr="00D32951">
        <w:rPr>
          <w:rFonts w:hint="eastAsia"/>
        </w:rPr>
        <w:t>５</w:t>
      </w:r>
      <w:r w:rsidRPr="00D32951">
        <w:rPr>
          <w:rFonts w:hint="eastAsia"/>
        </w:rPr>
        <w:t>章　会議の公開</w:t>
      </w:r>
    </w:p>
    <w:p w14:paraId="0D1E17C0" w14:textId="77777777" w:rsidR="00F623FA" w:rsidRDefault="00F623FA" w:rsidP="007317F0">
      <w:pPr>
        <w:ind w:firstLineChars="100" w:firstLine="257"/>
      </w:pPr>
      <w:r>
        <w:rPr>
          <w:rFonts w:hint="eastAsia"/>
        </w:rPr>
        <w:t>（会議の公開）</w:t>
      </w:r>
    </w:p>
    <w:p w14:paraId="5681D892" w14:textId="77777777" w:rsidR="00F623FA" w:rsidRDefault="00F623FA" w:rsidP="00F623FA">
      <w:pPr>
        <w:ind w:left="257" w:hangingChars="100" w:hanging="257"/>
      </w:pPr>
      <w:r>
        <w:rPr>
          <w:rFonts w:hint="eastAsia"/>
        </w:rPr>
        <w:t>第</w:t>
      </w:r>
      <w:r w:rsidR="00EC4211">
        <w:rPr>
          <w:rFonts w:hint="eastAsia"/>
        </w:rPr>
        <w:t>12</w:t>
      </w:r>
      <w:r>
        <w:rPr>
          <w:rFonts w:hint="eastAsia"/>
        </w:rPr>
        <w:t>条　附属機関等の会議は、原則として公開する。ただし、次の各号のいずれかに該当する場合を除く。</w:t>
      </w:r>
    </w:p>
    <w:p w14:paraId="4E5E3F3E" w14:textId="77777777" w:rsidR="00F623FA" w:rsidRDefault="00373B96" w:rsidP="00F623FA">
      <w:pPr>
        <w:ind w:firstLineChars="100" w:firstLine="257"/>
      </w:pPr>
      <w:r>
        <w:rPr>
          <w:rFonts w:hint="eastAsia"/>
        </w:rPr>
        <w:t>⑴　法令</w:t>
      </w:r>
      <w:r w:rsidR="00F623FA">
        <w:rPr>
          <w:rFonts w:hint="eastAsia"/>
        </w:rPr>
        <w:t>の規定により、会議が非公開とされている場合</w:t>
      </w:r>
    </w:p>
    <w:p w14:paraId="4979501F" w14:textId="0D4512BA" w:rsidR="006D2161" w:rsidRDefault="00F623FA" w:rsidP="006D2161">
      <w:pPr>
        <w:ind w:leftChars="100" w:left="514" w:hangingChars="100" w:hanging="257"/>
      </w:pPr>
      <w:r>
        <w:rPr>
          <w:rFonts w:hint="eastAsia"/>
        </w:rPr>
        <w:t>⑵　春日井市情報公開条例（平成12年春日井市条例第40号）第７条各号に掲げる情報（以下「不開示情報」という。）に該当すると認められる事項について審議等を行う場合</w:t>
      </w:r>
    </w:p>
    <w:p w14:paraId="579BDC7E" w14:textId="77777777" w:rsidR="00F623FA" w:rsidRDefault="00F623FA" w:rsidP="00F623FA">
      <w:pPr>
        <w:ind w:leftChars="100" w:left="514" w:hangingChars="100" w:hanging="257"/>
      </w:pPr>
      <w:r>
        <w:rPr>
          <w:rFonts w:hint="eastAsia"/>
        </w:rPr>
        <w:t>⑶　会議を公開することにより、当該会議の適正な運営に著しい支障が生ずると認められる場合</w:t>
      </w:r>
    </w:p>
    <w:p w14:paraId="1166B374" w14:textId="77777777" w:rsidR="00F623FA" w:rsidRDefault="00F623FA" w:rsidP="007317F0">
      <w:pPr>
        <w:ind w:firstLineChars="100" w:firstLine="257"/>
      </w:pPr>
      <w:r>
        <w:rPr>
          <w:rFonts w:hint="eastAsia"/>
        </w:rPr>
        <w:t>（公開又は非公開の決定）</w:t>
      </w:r>
    </w:p>
    <w:p w14:paraId="2BFF2F46" w14:textId="77777777" w:rsidR="00F623FA" w:rsidRPr="00B06813" w:rsidRDefault="00F623FA" w:rsidP="00F623FA">
      <w:pPr>
        <w:ind w:left="257" w:hangingChars="100" w:hanging="257"/>
      </w:pPr>
      <w:r>
        <w:rPr>
          <w:rFonts w:hint="eastAsia"/>
        </w:rPr>
        <w:t>第</w:t>
      </w:r>
      <w:r w:rsidR="00EC4211">
        <w:rPr>
          <w:rFonts w:hint="eastAsia"/>
        </w:rPr>
        <w:t>13</w:t>
      </w:r>
      <w:r>
        <w:rPr>
          <w:rFonts w:hint="eastAsia"/>
        </w:rPr>
        <w:t>条　附属機関等の会議の公開又は非公開の決定は、前条の</w:t>
      </w:r>
      <w:r w:rsidR="00310362">
        <w:rPr>
          <w:rFonts w:hint="eastAsia"/>
        </w:rPr>
        <w:t>規定により</w:t>
      </w:r>
      <w:r>
        <w:rPr>
          <w:rFonts w:hint="eastAsia"/>
        </w:rPr>
        <w:t>、附属機関</w:t>
      </w:r>
      <w:r w:rsidR="003C2BDC">
        <w:rPr>
          <w:rFonts w:hint="eastAsia"/>
        </w:rPr>
        <w:t>にあっては</w:t>
      </w:r>
      <w:r w:rsidR="003C2BDC" w:rsidRPr="00B06813">
        <w:rPr>
          <w:rFonts w:hint="eastAsia"/>
        </w:rPr>
        <w:t>附属機関の</w:t>
      </w:r>
      <w:r w:rsidR="00D81A5D" w:rsidRPr="00B06813">
        <w:rPr>
          <w:rFonts w:hint="eastAsia"/>
        </w:rPr>
        <w:t>長が</w:t>
      </w:r>
      <w:r w:rsidRPr="00B06813">
        <w:rPr>
          <w:rFonts w:hint="eastAsia"/>
        </w:rPr>
        <w:t>当該会議に諮って行</w:t>
      </w:r>
      <w:r w:rsidR="003C2BDC" w:rsidRPr="00B06813">
        <w:rPr>
          <w:rFonts w:hint="eastAsia"/>
        </w:rPr>
        <w:t>い、懇話会に</w:t>
      </w:r>
      <w:r w:rsidR="00D81A5D" w:rsidRPr="00B06813">
        <w:rPr>
          <w:rFonts w:hint="eastAsia"/>
        </w:rPr>
        <w:t>あって</w:t>
      </w:r>
      <w:r w:rsidR="003C2BDC" w:rsidRPr="00B06813">
        <w:rPr>
          <w:rFonts w:hint="eastAsia"/>
        </w:rPr>
        <w:t>は市長が</w:t>
      </w:r>
      <w:r w:rsidR="00106749" w:rsidRPr="00B06813">
        <w:rPr>
          <w:rFonts w:hint="eastAsia"/>
        </w:rPr>
        <w:t>行う</w:t>
      </w:r>
      <w:r w:rsidRPr="00B06813">
        <w:rPr>
          <w:rFonts w:hint="eastAsia"/>
        </w:rPr>
        <w:t>ものとする。</w:t>
      </w:r>
    </w:p>
    <w:p w14:paraId="7B341FA5" w14:textId="3E308EDC" w:rsidR="008F2523" w:rsidRPr="00B06813" w:rsidRDefault="00F623FA" w:rsidP="00675F61">
      <w:pPr>
        <w:ind w:left="257" w:hangingChars="100" w:hanging="257"/>
      </w:pPr>
      <w:r w:rsidRPr="00B06813">
        <w:rPr>
          <w:rFonts w:hint="eastAsia"/>
        </w:rPr>
        <w:t>２　附属機関</w:t>
      </w:r>
      <w:r w:rsidR="003C2BDC" w:rsidRPr="00B06813">
        <w:rPr>
          <w:rFonts w:hint="eastAsia"/>
        </w:rPr>
        <w:t>及び市長</w:t>
      </w:r>
      <w:r w:rsidRPr="00B06813">
        <w:rPr>
          <w:rFonts w:hint="eastAsia"/>
        </w:rPr>
        <w:t>は、会議を公開しないことを決定した場合には、その理由を明らかにしなければならない。</w:t>
      </w:r>
    </w:p>
    <w:p w14:paraId="6BA1A9B4" w14:textId="3706AD31" w:rsidR="00F623FA" w:rsidRPr="00B06813" w:rsidRDefault="00F623FA" w:rsidP="007317F0">
      <w:pPr>
        <w:ind w:firstLineChars="100" w:firstLine="257"/>
      </w:pPr>
      <w:r w:rsidRPr="00B06813">
        <w:rPr>
          <w:rFonts w:hint="eastAsia"/>
        </w:rPr>
        <w:t xml:space="preserve">（公開の方法等）　</w:t>
      </w:r>
    </w:p>
    <w:p w14:paraId="162F0360" w14:textId="2D925FCC" w:rsidR="00B06813" w:rsidRPr="00B06813" w:rsidRDefault="00B06813" w:rsidP="00B06813">
      <w:pPr>
        <w:ind w:left="257" w:hangingChars="100" w:hanging="257"/>
        <w:rPr>
          <w:rFonts w:hAnsiTheme="minorEastAsia"/>
        </w:rPr>
      </w:pPr>
      <w:r w:rsidRPr="00B06813">
        <w:rPr>
          <w:rFonts w:hAnsiTheme="minorEastAsia" w:hint="eastAsia"/>
        </w:rPr>
        <w:t>第</w:t>
      </w:r>
      <w:r w:rsidRPr="00B06813">
        <w:rPr>
          <w:rFonts w:hAnsiTheme="minorEastAsia"/>
        </w:rPr>
        <w:t>14</w:t>
      </w:r>
      <w:r w:rsidRPr="00B06813">
        <w:rPr>
          <w:rFonts w:hAnsiTheme="minorEastAsia" w:hint="eastAsia"/>
        </w:rPr>
        <w:t>条　附属機関等の会議の公開は、次の各号に掲げる会議の方法に応じそれぞれ当該各号に定めるところによる。</w:t>
      </w:r>
    </w:p>
    <w:p w14:paraId="6371E4E8" w14:textId="4F7B3947" w:rsidR="00B06813" w:rsidRPr="00B06813" w:rsidRDefault="00B06813" w:rsidP="00B06813">
      <w:pPr>
        <w:ind w:leftChars="100" w:left="514" w:hangingChars="100" w:hanging="257"/>
        <w:rPr>
          <w:rFonts w:hAnsiTheme="minorEastAsia"/>
        </w:rPr>
      </w:pPr>
      <w:r w:rsidRPr="00B06813">
        <w:rPr>
          <w:rFonts w:hAnsiTheme="minorEastAsia" w:hint="eastAsia"/>
        </w:rPr>
        <w:t>⑴　通常会議　会場に一定の傍聴席を設け、希望する者に傍聴を認めることにより行う。</w:t>
      </w:r>
    </w:p>
    <w:p w14:paraId="455140A5" w14:textId="5C965EAE" w:rsidR="00B06813" w:rsidRPr="00B06813" w:rsidRDefault="00B06813" w:rsidP="00B06813">
      <w:pPr>
        <w:ind w:leftChars="100" w:left="514" w:hangingChars="100" w:hanging="257"/>
      </w:pPr>
      <w:r w:rsidRPr="00B06813">
        <w:rPr>
          <w:rFonts w:hAnsiTheme="minorEastAsia" w:hint="eastAsia"/>
        </w:rPr>
        <w:t>⑵　オンライン会議及びハイブリッド会議　所定の場所に一定の傍聴席を設</w:t>
      </w:r>
      <w:r w:rsidRPr="00B06813">
        <w:rPr>
          <w:rFonts w:hAnsiTheme="minorEastAsia" w:hint="eastAsia"/>
        </w:rPr>
        <w:lastRenderedPageBreak/>
        <w:t>け、希望する者に傍聴を認めること及び会議の動画を即時に配信することにより行う。</w:t>
      </w:r>
    </w:p>
    <w:p w14:paraId="55557863" w14:textId="0D022881" w:rsidR="00F623FA" w:rsidRPr="00B06813" w:rsidRDefault="00F623FA" w:rsidP="00F623FA">
      <w:pPr>
        <w:ind w:left="257" w:hangingChars="100" w:hanging="257"/>
      </w:pPr>
      <w:r w:rsidRPr="00B06813">
        <w:rPr>
          <w:rFonts w:hint="eastAsia"/>
        </w:rPr>
        <w:t>２　附属機関等は、会議を公開するに当たっては、会議が公正かつ円滑に行われるよう、傍聴手続、遵守事項等を定め、会場の秩序維持に努めるものとする。</w:t>
      </w:r>
    </w:p>
    <w:p w14:paraId="26D89AAE" w14:textId="6A493FA5" w:rsidR="00B06813" w:rsidRPr="00B06813" w:rsidRDefault="00B06813" w:rsidP="00F623FA">
      <w:pPr>
        <w:ind w:left="257" w:hangingChars="100" w:hanging="257"/>
      </w:pPr>
      <w:r w:rsidRPr="00B06813">
        <w:rPr>
          <w:rFonts w:hint="eastAsia"/>
        </w:rPr>
        <w:t>３　附属機関等の会議資料の公開は、次の各号に掲げる会議の方法に応じそれぞれ当該各号に定める方法による。ただし、不開示情報が記録されているものを除く。</w:t>
      </w:r>
    </w:p>
    <w:p w14:paraId="171B8AA4" w14:textId="2AB05479" w:rsidR="00B06813" w:rsidRPr="00B06813" w:rsidRDefault="00B06813" w:rsidP="00B06813">
      <w:pPr>
        <w:ind w:leftChars="100" w:left="257"/>
      </w:pPr>
      <w:r w:rsidRPr="00B06813">
        <w:rPr>
          <w:rFonts w:hint="eastAsia"/>
        </w:rPr>
        <w:t>⑴　通常会議　傍聴者への配付又は閲覧</w:t>
      </w:r>
    </w:p>
    <w:p w14:paraId="49A55E87" w14:textId="3F09008E" w:rsidR="00B06813" w:rsidRPr="00B06813" w:rsidRDefault="00B06813" w:rsidP="00B06813">
      <w:pPr>
        <w:ind w:leftChars="100" w:left="514" w:hangingChars="100" w:hanging="257"/>
      </w:pPr>
      <w:r w:rsidRPr="00B06813">
        <w:rPr>
          <w:rFonts w:hint="eastAsia"/>
        </w:rPr>
        <w:t>⑵　オンライン会議及びハイブリッド会議　傍聴者への配付又は閲覧及びホームページへの掲載</w:t>
      </w:r>
    </w:p>
    <w:p w14:paraId="3121246F" w14:textId="77777777" w:rsidR="00F623FA" w:rsidRDefault="00F623FA" w:rsidP="007317F0">
      <w:pPr>
        <w:ind w:firstLineChars="100" w:firstLine="257"/>
      </w:pPr>
      <w:r>
        <w:rPr>
          <w:rFonts w:hint="eastAsia"/>
        </w:rPr>
        <w:t>（会議開催の周知）</w:t>
      </w:r>
    </w:p>
    <w:p w14:paraId="5F7F7929" w14:textId="77777777" w:rsidR="00F623FA" w:rsidRDefault="00F623FA" w:rsidP="00F623FA">
      <w:pPr>
        <w:ind w:left="257" w:hangingChars="100" w:hanging="257"/>
      </w:pPr>
      <w:r>
        <w:rPr>
          <w:rFonts w:hint="eastAsia"/>
        </w:rPr>
        <w:t>第</w:t>
      </w:r>
      <w:r w:rsidR="00EC4211">
        <w:rPr>
          <w:rFonts w:hint="eastAsia"/>
        </w:rPr>
        <w:t>15</w:t>
      </w:r>
      <w:r>
        <w:rPr>
          <w:rFonts w:hint="eastAsia"/>
        </w:rPr>
        <w:t>条　附属機関等は、公開する会議を開催するに当たっては、当該会議開催日の２週間前までに、次に掲げる事項を広報、ホームページ等により市民に周知するものとする。ただし、会議を緊急に開催する必要が生じたときは、この限りでない。</w:t>
      </w:r>
    </w:p>
    <w:p w14:paraId="3857F4A2" w14:textId="77777777" w:rsidR="00F623FA" w:rsidRDefault="00F623FA" w:rsidP="00F623FA">
      <w:pPr>
        <w:ind w:firstLineChars="100" w:firstLine="257"/>
      </w:pPr>
      <w:r>
        <w:rPr>
          <w:rFonts w:hint="eastAsia"/>
        </w:rPr>
        <w:t>⑴　会議の名称</w:t>
      </w:r>
    </w:p>
    <w:p w14:paraId="2150C36B" w14:textId="77777777" w:rsidR="00F623FA" w:rsidRDefault="00F623FA" w:rsidP="00F623FA">
      <w:pPr>
        <w:ind w:firstLineChars="100" w:firstLine="257"/>
      </w:pPr>
      <w:r>
        <w:rPr>
          <w:rFonts w:hint="eastAsia"/>
        </w:rPr>
        <w:t>⑵　開催日時</w:t>
      </w:r>
    </w:p>
    <w:p w14:paraId="3265AE2C" w14:textId="77777777" w:rsidR="00F623FA" w:rsidRDefault="00F623FA" w:rsidP="00F623FA">
      <w:pPr>
        <w:ind w:firstLineChars="100" w:firstLine="257"/>
      </w:pPr>
      <w:r>
        <w:rPr>
          <w:rFonts w:hint="eastAsia"/>
        </w:rPr>
        <w:t>⑶　開催場所</w:t>
      </w:r>
    </w:p>
    <w:p w14:paraId="01D7A0B6" w14:textId="77777777" w:rsidR="00F623FA" w:rsidRDefault="00F623FA" w:rsidP="00F623FA">
      <w:pPr>
        <w:ind w:firstLineChars="100" w:firstLine="257"/>
      </w:pPr>
      <w:r>
        <w:rPr>
          <w:rFonts w:hint="eastAsia"/>
        </w:rPr>
        <w:t>⑷　議題</w:t>
      </w:r>
    </w:p>
    <w:p w14:paraId="483D079C" w14:textId="77777777" w:rsidR="00F623FA" w:rsidRDefault="00F623FA" w:rsidP="00F623FA">
      <w:pPr>
        <w:ind w:firstLineChars="100" w:firstLine="257"/>
      </w:pPr>
      <w:r>
        <w:rPr>
          <w:rFonts w:hint="eastAsia"/>
        </w:rPr>
        <w:t>⑸　傍聴定員</w:t>
      </w:r>
    </w:p>
    <w:p w14:paraId="6859CCEE" w14:textId="77777777" w:rsidR="00F623FA" w:rsidRDefault="00F623FA" w:rsidP="00F623FA">
      <w:pPr>
        <w:ind w:firstLineChars="100" w:firstLine="257"/>
      </w:pPr>
      <w:r>
        <w:rPr>
          <w:rFonts w:hint="eastAsia"/>
        </w:rPr>
        <w:t>⑹  傍聴手続</w:t>
      </w:r>
    </w:p>
    <w:p w14:paraId="5817AE76" w14:textId="77777777" w:rsidR="00F623FA" w:rsidRDefault="00F623FA" w:rsidP="00F623FA">
      <w:pPr>
        <w:ind w:firstLineChars="100" w:firstLine="257"/>
      </w:pPr>
      <w:r>
        <w:rPr>
          <w:rFonts w:hint="eastAsia"/>
        </w:rPr>
        <w:t>⑺　その他必要な事項</w:t>
      </w:r>
    </w:p>
    <w:p w14:paraId="1F8CC334" w14:textId="77777777" w:rsidR="00F623FA" w:rsidRDefault="00F623FA" w:rsidP="007317F0">
      <w:pPr>
        <w:ind w:firstLineChars="100" w:firstLine="257"/>
      </w:pPr>
      <w:r>
        <w:rPr>
          <w:rFonts w:hint="eastAsia"/>
        </w:rPr>
        <w:t>（会議資料等の公開）</w:t>
      </w:r>
    </w:p>
    <w:p w14:paraId="76296FAA" w14:textId="77777777" w:rsidR="00F623FA" w:rsidRDefault="00F623FA" w:rsidP="00F623FA">
      <w:pPr>
        <w:ind w:left="257" w:hangingChars="100" w:hanging="257"/>
      </w:pPr>
      <w:r>
        <w:rPr>
          <w:rFonts w:hint="eastAsia"/>
        </w:rPr>
        <w:t>第</w:t>
      </w:r>
      <w:r w:rsidR="00EC4211">
        <w:rPr>
          <w:rFonts w:hint="eastAsia"/>
        </w:rPr>
        <w:t>16</w:t>
      </w:r>
      <w:r>
        <w:rPr>
          <w:rFonts w:hint="eastAsia"/>
        </w:rPr>
        <w:t>条　附属機関等は、会議資料及び当該会議の議事録又は議事要旨を公開するよう努めなければならない。ただし、不開示情報が記録されているものを除く。</w:t>
      </w:r>
    </w:p>
    <w:p w14:paraId="2EADBB6E" w14:textId="77777777" w:rsidR="00F623FA" w:rsidRDefault="00F623FA" w:rsidP="007317F0">
      <w:pPr>
        <w:ind w:firstLineChars="100" w:firstLine="257"/>
      </w:pPr>
      <w:r>
        <w:rPr>
          <w:rFonts w:hint="eastAsia"/>
        </w:rPr>
        <w:t>（施行の状況の公表）</w:t>
      </w:r>
    </w:p>
    <w:p w14:paraId="59FC2960" w14:textId="77777777" w:rsidR="008F0112" w:rsidRDefault="00F623FA" w:rsidP="00F623FA">
      <w:pPr>
        <w:ind w:left="257" w:hangingChars="100" w:hanging="257"/>
      </w:pPr>
      <w:r>
        <w:rPr>
          <w:rFonts w:hint="eastAsia"/>
        </w:rPr>
        <w:t>第</w:t>
      </w:r>
      <w:r w:rsidR="00EC4211">
        <w:rPr>
          <w:rFonts w:hint="eastAsia"/>
        </w:rPr>
        <w:t>17</w:t>
      </w:r>
      <w:r w:rsidR="00373B96">
        <w:rPr>
          <w:rFonts w:hint="eastAsia"/>
        </w:rPr>
        <w:t>条　この指針</w:t>
      </w:r>
      <w:r>
        <w:rPr>
          <w:rFonts w:hint="eastAsia"/>
        </w:rPr>
        <w:t>に基づく附属機関等の会議の公開の施行の状況は、毎年度市</w:t>
      </w:r>
      <w:r>
        <w:rPr>
          <w:rFonts w:hint="eastAsia"/>
        </w:rPr>
        <w:lastRenderedPageBreak/>
        <w:t>長が取りまとめ公表するものとする。</w:t>
      </w:r>
    </w:p>
    <w:p w14:paraId="39CC2D7A" w14:textId="77777777" w:rsidR="006E0B76" w:rsidRDefault="006E0B76" w:rsidP="00F623FA">
      <w:pPr>
        <w:ind w:left="257" w:hangingChars="100" w:hanging="257"/>
      </w:pPr>
    </w:p>
    <w:p w14:paraId="68F986D9" w14:textId="77777777" w:rsidR="006E0B76" w:rsidRDefault="006E0B76" w:rsidP="00FB1ECF">
      <w:pPr>
        <w:ind w:firstLineChars="300" w:firstLine="770"/>
      </w:pPr>
      <w:r>
        <w:rPr>
          <w:rFonts w:hint="eastAsia"/>
        </w:rPr>
        <w:t>附　則</w:t>
      </w:r>
    </w:p>
    <w:p w14:paraId="47B71164" w14:textId="77777777" w:rsidR="006E0B76" w:rsidRDefault="006E0B76" w:rsidP="006E0B76">
      <w:r>
        <w:rPr>
          <w:rFonts w:hint="eastAsia"/>
        </w:rPr>
        <w:t>１　この指針は</w:t>
      </w:r>
      <w:r w:rsidR="00E321B7">
        <w:rPr>
          <w:rFonts w:hint="eastAsia"/>
        </w:rPr>
        <w:t>、</w:t>
      </w:r>
      <w:r>
        <w:rPr>
          <w:rFonts w:hint="eastAsia"/>
        </w:rPr>
        <w:t>平成</w:t>
      </w:r>
      <w:r w:rsidR="005B4BD9">
        <w:rPr>
          <w:rFonts w:hint="eastAsia"/>
        </w:rPr>
        <w:t>27</w:t>
      </w:r>
      <w:r w:rsidR="00D05F7B">
        <w:rPr>
          <w:rFonts w:hint="eastAsia"/>
        </w:rPr>
        <w:t>年４月１</w:t>
      </w:r>
      <w:r>
        <w:rPr>
          <w:rFonts w:hint="eastAsia"/>
        </w:rPr>
        <w:t>日から施行する。</w:t>
      </w:r>
    </w:p>
    <w:p w14:paraId="3C908B08" w14:textId="4D36C4F9" w:rsidR="00E321B7" w:rsidRDefault="006E0B76" w:rsidP="006E0B76">
      <w:pPr>
        <w:ind w:left="257" w:hangingChars="100" w:hanging="257"/>
      </w:pPr>
      <w:r>
        <w:rPr>
          <w:rFonts w:hint="eastAsia"/>
        </w:rPr>
        <w:t>２　春日井市附属機関等の会議の公開に関する基準（平成14年４月１日施行）</w:t>
      </w:r>
      <w:r w:rsidR="002759F4">
        <w:rPr>
          <w:rFonts w:hint="eastAsia"/>
        </w:rPr>
        <w:t>及び</w:t>
      </w:r>
      <w:r>
        <w:rPr>
          <w:rFonts w:hint="eastAsia"/>
        </w:rPr>
        <w:t>春日井市附属機関等委員の公募基準（平成14年４月１日施行）は</w:t>
      </w:r>
      <w:r w:rsidR="002759F4">
        <w:rPr>
          <w:rFonts w:hint="eastAsia"/>
        </w:rPr>
        <w:t>、</w:t>
      </w:r>
      <w:r>
        <w:rPr>
          <w:rFonts w:hint="eastAsia"/>
        </w:rPr>
        <w:t>廃止する。</w:t>
      </w:r>
    </w:p>
    <w:p w14:paraId="103297BD" w14:textId="77777777" w:rsidR="00E321B7" w:rsidRDefault="00E321B7" w:rsidP="006E0B76">
      <w:pPr>
        <w:ind w:left="257" w:hangingChars="100" w:hanging="257"/>
      </w:pPr>
      <w:r>
        <w:rPr>
          <w:rFonts w:hint="eastAsia"/>
        </w:rPr>
        <w:t xml:space="preserve">　　　附　則</w:t>
      </w:r>
    </w:p>
    <w:p w14:paraId="7FF3DB5D" w14:textId="77777777" w:rsidR="00E321B7" w:rsidRDefault="00E321B7" w:rsidP="00E321B7">
      <w:pPr>
        <w:ind w:firstLineChars="100" w:firstLine="257"/>
      </w:pPr>
      <w:r>
        <w:rPr>
          <w:rFonts w:hint="eastAsia"/>
        </w:rPr>
        <w:t>この指針は、平成28年４月１日から施行する。</w:t>
      </w:r>
    </w:p>
    <w:p w14:paraId="49337758" w14:textId="5F0BDB8A" w:rsidR="00E321B7" w:rsidRDefault="00D72B60" w:rsidP="006E0B76">
      <w:pPr>
        <w:ind w:left="257" w:hangingChars="100" w:hanging="257"/>
      </w:pPr>
      <w:r>
        <w:rPr>
          <w:rFonts w:hint="eastAsia"/>
        </w:rPr>
        <w:t xml:space="preserve">　　　附　則</w:t>
      </w:r>
    </w:p>
    <w:p w14:paraId="64F22236" w14:textId="33509B63" w:rsidR="00D72B60" w:rsidRDefault="00D72B60" w:rsidP="006E0B76">
      <w:pPr>
        <w:ind w:left="257" w:hangingChars="100" w:hanging="257"/>
      </w:pPr>
      <w:r>
        <w:rPr>
          <w:rFonts w:hint="eastAsia"/>
        </w:rPr>
        <w:t xml:space="preserve">　この指針は、令和３年</w:t>
      </w:r>
      <w:r w:rsidR="00C1795B">
        <w:rPr>
          <w:rFonts w:hint="eastAsia"/>
        </w:rPr>
        <w:t>10</w:t>
      </w:r>
      <w:r>
        <w:rPr>
          <w:rFonts w:hint="eastAsia"/>
        </w:rPr>
        <w:t>月</w:t>
      </w:r>
      <w:r w:rsidR="00C1795B">
        <w:rPr>
          <w:rFonts w:hint="eastAsia"/>
        </w:rPr>
        <w:t>１</w:t>
      </w:r>
      <w:r>
        <w:rPr>
          <w:rFonts w:hint="eastAsia"/>
        </w:rPr>
        <w:t>日から施行する。</w:t>
      </w:r>
    </w:p>
    <w:p w14:paraId="3665ECD0" w14:textId="12206817" w:rsidR="00FB4F5A" w:rsidRDefault="00FB4F5A" w:rsidP="006E0B76">
      <w:pPr>
        <w:ind w:left="257" w:hangingChars="100" w:hanging="257"/>
      </w:pPr>
      <w:r>
        <w:rPr>
          <w:rFonts w:hint="eastAsia"/>
        </w:rPr>
        <w:t xml:space="preserve">　　　附　則</w:t>
      </w:r>
    </w:p>
    <w:p w14:paraId="0045E7C4" w14:textId="445A5BA7" w:rsidR="00FB4F5A" w:rsidRPr="00E321B7" w:rsidRDefault="00FB4F5A" w:rsidP="006E0B76">
      <w:pPr>
        <w:ind w:left="257" w:hangingChars="100" w:hanging="257"/>
      </w:pPr>
      <w:r>
        <w:rPr>
          <w:rFonts w:hint="eastAsia"/>
        </w:rPr>
        <w:t xml:space="preserve">　この指針は、令和４年４月１日から施行する。</w:t>
      </w:r>
    </w:p>
    <w:sectPr w:rsidR="00FB4F5A" w:rsidRPr="00E321B7" w:rsidSect="00F623FA">
      <w:footerReference w:type="default" r:id="rId7"/>
      <w:pgSz w:w="11906" w:h="16838" w:code="9"/>
      <w:pgMar w:top="1418" w:right="1418" w:bottom="1418" w:left="1418" w:header="851" w:footer="992"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28024" w14:textId="77777777" w:rsidR="00105279" w:rsidRDefault="00105279" w:rsidP="00105279">
      <w:r>
        <w:separator/>
      </w:r>
    </w:p>
  </w:endnote>
  <w:endnote w:type="continuationSeparator" w:id="0">
    <w:p w14:paraId="55AF8528" w14:textId="77777777" w:rsidR="00105279" w:rsidRDefault="00105279" w:rsidP="00105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2228841"/>
      <w:docPartObj>
        <w:docPartGallery w:val="Page Numbers (Bottom of Page)"/>
        <w:docPartUnique/>
      </w:docPartObj>
    </w:sdtPr>
    <w:sdtEndPr/>
    <w:sdtContent>
      <w:p w14:paraId="5614DB63" w14:textId="77777777" w:rsidR="00BD5177" w:rsidRDefault="00BD5177">
        <w:pPr>
          <w:pStyle w:val="a5"/>
          <w:jc w:val="center"/>
        </w:pPr>
        <w:r>
          <w:fldChar w:fldCharType="begin"/>
        </w:r>
        <w:r>
          <w:instrText>PAGE   \* MERGEFORMAT</w:instrText>
        </w:r>
        <w:r>
          <w:fldChar w:fldCharType="separate"/>
        </w:r>
        <w:r w:rsidR="004F4B22" w:rsidRPr="004F4B22">
          <w:rPr>
            <w:noProof/>
            <w:lang w:val="ja-JP"/>
          </w:rPr>
          <w:t>7</w:t>
        </w:r>
        <w:r>
          <w:fldChar w:fldCharType="end"/>
        </w:r>
      </w:p>
    </w:sdtContent>
  </w:sdt>
  <w:p w14:paraId="79314758" w14:textId="77777777" w:rsidR="00BD5177" w:rsidRDefault="00BD51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64ED9" w14:textId="77777777" w:rsidR="00105279" w:rsidRDefault="00105279" w:rsidP="00105279">
      <w:r>
        <w:separator/>
      </w:r>
    </w:p>
  </w:footnote>
  <w:footnote w:type="continuationSeparator" w:id="0">
    <w:p w14:paraId="23C9D3C1" w14:textId="77777777" w:rsidR="00105279" w:rsidRDefault="00105279" w:rsidP="001052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3FA"/>
    <w:rsid w:val="00003222"/>
    <w:rsid w:val="000824F1"/>
    <w:rsid w:val="00105279"/>
    <w:rsid w:val="00106749"/>
    <w:rsid w:val="001323E1"/>
    <w:rsid w:val="00153605"/>
    <w:rsid w:val="00232162"/>
    <w:rsid w:val="00257AA9"/>
    <w:rsid w:val="002759F4"/>
    <w:rsid w:val="00276A17"/>
    <w:rsid w:val="00277ACD"/>
    <w:rsid w:val="002E56DD"/>
    <w:rsid w:val="00310362"/>
    <w:rsid w:val="0033038D"/>
    <w:rsid w:val="003368E7"/>
    <w:rsid w:val="00373B96"/>
    <w:rsid w:val="00381064"/>
    <w:rsid w:val="003C2BDC"/>
    <w:rsid w:val="004339B3"/>
    <w:rsid w:val="00443A2A"/>
    <w:rsid w:val="0046681D"/>
    <w:rsid w:val="00473952"/>
    <w:rsid w:val="004A2E75"/>
    <w:rsid w:val="004C20A1"/>
    <w:rsid w:val="004D0573"/>
    <w:rsid w:val="004F4B22"/>
    <w:rsid w:val="00524E3F"/>
    <w:rsid w:val="005413BB"/>
    <w:rsid w:val="0055484B"/>
    <w:rsid w:val="00561C6A"/>
    <w:rsid w:val="0058680B"/>
    <w:rsid w:val="005958A9"/>
    <w:rsid w:val="005B4BD9"/>
    <w:rsid w:val="005C696A"/>
    <w:rsid w:val="005D0515"/>
    <w:rsid w:val="005F1A4C"/>
    <w:rsid w:val="005F2FAB"/>
    <w:rsid w:val="00627BBD"/>
    <w:rsid w:val="006558B1"/>
    <w:rsid w:val="00675F61"/>
    <w:rsid w:val="006833B0"/>
    <w:rsid w:val="0068353A"/>
    <w:rsid w:val="006D2161"/>
    <w:rsid w:val="006E0B76"/>
    <w:rsid w:val="006E7776"/>
    <w:rsid w:val="0070610E"/>
    <w:rsid w:val="007137FA"/>
    <w:rsid w:val="007317F0"/>
    <w:rsid w:val="00744DF5"/>
    <w:rsid w:val="00760812"/>
    <w:rsid w:val="007822F4"/>
    <w:rsid w:val="007E204C"/>
    <w:rsid w:val="00835A97"/>
    <w:rsid w:val="008A0FB7"/>
    <w:rsid w:val="008B4098"/>
    <w:rsid w:val="008F0112"/>
    <w:rsid w:val="008F2523"/>
    <w:rsid w:val="009223E6"/>
    <w:rsid w:val="00952EAA"/>
    <w:rsid w:val="0099410E"/>
    <w:rsid w:val="009A525E"/>
    <w:rsid w:val="00A630E3"/>
    <w:rsid w:val="00A72BBC"/>
    <w:rsid w:val="00A8022E"/>
    <w:rsid w:val="00AD2967"/>
    <w:rsid w:val="00AE6F56"/>
    <w:rsid w:val="00AF3B80"/>
    <w:rsid w:val="00B06813"/>
    <w:rsid w:val="00B13FAD"/>
    <w:rsid w:val="00B24B4B"/>
    <w:rsid w:val="00B66D0A"/>
    <w:rsid w:val="00BC60EA"/>
    <w:rsid w:val="00BD5177"/>
    <w:rsid w:val="00C1795B"/>
    <w:rsid w:val="00C31CB0"/>
    <w:rsid w:val="00C35B43"/>
    <w:rsid w:val="00C46536"/>
    <w:rsid w:val="00CC3F80"/>
    <w:rsid w:val="00CD09C0"/>
    <w:rsid w:val="00D05F7B"/>
    <w:rsid w:val="00D32951"/>
    <w:rsid w:val="00D40937"/>
    <w:rsid w:val="00D52FFF"/>
    <w:rsid w:val="00D72B60"/>
    <w:rsid w:val="00D81A5D"/>
    <w:rsid w:val="00DD6A35"/>
    <w:rsid w:val="00E059EF"/>
    <w:rsid w:val="00E321B7"/>
    <w:rsid w:val="00E9429C"/>
    <w:rsid w:val="00E96838"/>
    <w:rsid w:val="00EC3AB2"/>
    <w:rsid w:val="00EC4211"/>
    <w:rsid w:val="00F0333F"/>
    <w:rsid w:val="00F24E59"/>
    <w:rsid w:val="00F25606"/>
    <w:rsid w:val="00F308CA"/>
    <w:rsid w:val="00F61BCA"/>
    <w:rsid w:val="00F623FA"/>
    <w:rsid w:val="00FB1ECF"/>
    <w:rsid w:val="00FB4F5A"/>
    <w:rsid w:val="00FE6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6303ED0"/>
  <w15:docId w15:val="{24096D31-8501-4188-B2DF-2316567EC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23FA"/>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279"/>
    <w:pPr>
      <w:tabs>
        <w:tab w:val="center" w:pos="4252"/>
        <w:tab w:val="right" w:pos="8504"/>
      </w:tabs>
      <w:snapToGrid w:val="0"/>
    </w:pPr>
  </w:style>
  <w:style w:type="character" w:customStyle="1" w:styleId="a4">
    <w:name w:val="ヘッダー (文字)"/>
    <w:basedOn w:val="a0"/>
    <w:link w:val="a3"/>
    <w:uiPriority w:val="99"/>
    <w:rsid w:val="00105279"/>
    <w:rPr>
      <w:rFonts w:asciiTheme="minorEastAsia"/>
      <w:sz w:val="24"/>
    </w:rPr>
  </w:style>
  <w:style w:type="paragraph" w:styleId="a5">
    <w:name w:val="footer"/>
    <w:basedOn w:val="a"/>
    <w:link w:val="a6"/>
    <w:uiPriority w:val="99"/>
    <w:unhideWhenUsed/>
    <w:rsid w:val="00105279"/>
    <w:pPr>
      <w:tabs>
        <w:tab w:val="center" w:pos="4252"/>
        <w:tab w:val="right" w:pos="8504"/>
      </w:tabs>
      <w:snapToGrid w:val="0"/>
    </w:pPr>
  </w:style>
  <w:style w:type="character" w:customStyle="1" w:styleId="a6">
    <w:name w:val="フッター (文字)"/>
    <w:basedOn w:val="a0"/>
    <w:link w:val="a5"/>
    <w:uiPriority w:val="99"/>
    <w:rsid w:val="00105279"/>
    <w:rPr>
      <w:rFonts w:asciiTheme="minorEastAsia"/>
      <w:sz w:val="24"/>
    </w:rPr>
  </w:style>
  <w:style w:type="character" w:styleId="a7">
    <w:name w:val="annotation reference"/>
    <w:basedOn w:val="a0"/>
    <w:uiPriority w:val="99"/>
    <w:semiHidden/>
    <w:unhideWhenUsed/>
    <w:rsid w:val="005F2FAB"/>
    <w:rPr>
      <w:sz w:val="18"/>
      <w:szCs w:val="18"/>
    </w:rPr>
  </w:style>
  <w:style w:type="paragraph" w:styleId="a8">
    <w:name w:val="annotation text"/>
    <w:basedOn w:val="a"/>
    <w:link w:val="a9"/>
    <w:uiPriority w:val="99"/>
    <w:semiHidden/>
    <w:unhideWhenUsed/>
    <w:rsid w:val="005F2FAB"/>
    <w:pPr>
      <w:jc w:val="left"/>
    </w:pPr>
  </w:style>
  <w:style w:type="character" w:customStyle="1" w:styleId="a9">
    <w:name w:val="コメント文字列 (文字)"/>
    <w:basedOn w:val="a0"/>
    <w:link w:val="a8"/>
    <w:uiPriority w:val="99"/>
    <w:semiHidden/>
    <w:rsid w:val="005F2FAB"/>
    <w:rPr>
      <w:rFonts w:asciiTheme="minorEastAsia"/>
      <w:sz w:val="24"/>
    </w:rPr>
  </w:style>
  <w:style w:type="paragraph" w:styleId="aa">
    <w:name w:val="annotation subject"/>
    <w:basedOn w:val="a8"/>
    <w:next w:val="a8"/>
    <w:link w:val="ab"/>
    <w:uiPriority w:val="99"/>
    <w:semiHidden/>
    <w:unhideWhenUsed/>
    <w:rsid w:val="005F2FAB"/>
    <w:rPr>
      <w:b/>
      <w:bCs/>
    </w:rPr>
  </w:style>
  <w:style w:type="character" w:customStyle="1" w:styleId="ab">
    <w:name w:val="コメント内容 (文字)"/>
    <w:basedOn w:val="a9"/>
    <w:link w:val="aa"/>
    <w:uiPriority w:val="99"/>
    <w:semiHidden/>
    <w:rsid w:val="005F2FAB"/>
    <w:rPr>
      <w:rFonts w:asciiTheme="minorEastAsia"/>
      <w:b/>
      <w:bCs/>
      <w:sz w:val="24"/>
    </w:rPr>
  </w:style>
  <w:style w:type="paragraph" w:styleId="ac">
    <w:name w:val="Balloon Text"/>
    <w:basedOn w:val="a"/>
    <w:link w:val="ad"/>
    <w:uiPriority w:val="99"/>
    <w:semiHidden/>
    <w:unhideWhenUsed/>
    <w:rsid w:val="005F2F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F2F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B902B-296F-4DD7-8A21-79EE1C268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733</Words>
  <Characters>4183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梶田　傑</dc:creator>
  <cp:lastModifiedBy>加藤　雄大</cp:lastModifiedBy>
  <cp:revision>4</cp:revision>
  <cp:lastPrinted>2015-03-04T04:47:00Z</cp:lastPrinted>
  <dcterms:created xsi:type="dcterms:W3CDTF">2025-03-26T09:25:00Z</dcterms:created>
  <dcterms:modified xsi:type="dcterms:W3CDTF">2025-05-13T10:53:00Z</dcterms:modified>
</cp:coreProperties>
</file>